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918A" w14:textId="5E9E2001" w:rsidR="00350635" w:rsidRPr="002524B0" w:rsidRDefault="00350635" w:rsidP="00516BFB">
      <w:pPr>
        <w:spacing w:after="0"/>
        <w:ind w:left="-66"/>
        <w:jc w:val="center"/>
        <w:rPr>
          <w:rFonts w:ascii="Arial Narrow" w:hAnsi="Arial Narrow" w:cs="Arial"/>
          <w:i/>
        </w:rPr>
      </w:pPr>
      <w:bookmarkStart w:id="0" w:name="_Hlk205127185"/>
      <w:r w:rsidRPr="002524B0">
        <w:rPr>
          <w:rFonts w:ascii="Arial Narrow" w:hAnsi="Arial Narrow" w:cs="Arial"/>
        </w:rPr>
        <w:t>“</w:t>
      </w:r>
      <w:r w:rsidRPr="002524B0">
        <w:rPr>
          <w:rFonts w:ascii="Arial Narrow" w:hAnsi="Arial Narrow" w:cs="Arial"/>
          <w:i/>
        </w:rPr>
        <w:t>Por la cual se otorga concesión</w:t>
      </w:r>
      <w:r w:rsidRPr="002524B0">
        <w:rPr>
          <w:rFonts w:ascii="Arial Narrow" w:hAnsi="Arial Narrow" w:cs="Arial"/>
          <w:b/>
          <w:i/>
        </w:rPr>
        <w:t xml:space="preserve"> </w:t>
      </w:r>
      <w:r w:rsidRPr="002524B0">
        <w:rPr>
          <w:rFonts w:ascii="Arial Narrow" w:hAnsi="Arial Narrow" w:cs="Arial"/>
          <w:i/>
        </w:rPr>
        <w:t>mediante licencia</w:t>
      </w:r>
      <w:r w:rsidRPr="002524B0">
        <w:rPr>
          <w:rFonts w:ascii="Arial Narrow" w:hAnsi="Arial Narrow" w:cs="Arial"/>
          <w:b/>
          <w:i/>
        </w:rPr>
        <w:t xml:space="preserve"> </w:t>
      </w:r>
      <w:r w:rsidRPr="002524B0">
        <w:rPr>
          <w:rFonts w:ascii="Arial Narrow" w:hAnsi="Arial Narrow" w:cs="Arial"/>
          <w:i/>
        </w:rPr>
        <w:t>a</w:t>
      </w:r>
      <w:r w:rsidR="00567B83">
        <w:rPr>
          <w:rFonts w:ascii="Arial Narrow" w:hAnsi="Arial Narrow" w:cs="Arial"/>
          <w:i/>
        </w:rPr>
        <w:t xml:space="preserve"> </w:t>
      </w:r>
      <w:r w:rsidRPr="002524B0">
        <w:rPr>
          <w:rFonts w:ascii="Arial Narrow" w:hAnsi="Arial Narrow" w:cs="Arial"/>
          <w:i/>
        </w:rPr>
        <w:t>l</w:t>
      </w:r>
      <w:r w:rsidR="00567B83">
        <w:rPr>
          <w:rFonts w:ascii="Arial Narrow" w:hAnsi="Arial Narrow" w:cs="Arial"/>
          <w:i/>
        </w:rPr>
        <w:t>a Alcaldía del</w:t>
      </w:r>
      <w:r w:rsidRPr="002524B0">
        <w:rPr>
          <w:rFonts w:ascii="Arial Narrow" w:hAnsi="Arial Narrow" w:cs="Arial"/>
          <w:i/>
          <w:lang w:val="es-MX"/>
        </w:rPr>
        <w:t xml:space="preserve"> </w:t>
      </w:r>
      <w:r w:rsidR="00503EE3">
        <w:rPr>
          <w:rFonts w:ascii="Arial Narrow" w:hAnsi="Arial Narrow" w:cs="Arial"/>
          <w:b/>
          <w:i/>
          <w:lang w:val="es-MX"/>
        </w:rPr>
        <w:t>MUNICIPIO DE LOS ANDES</w:t>
      </w:r>
      <w:r w:rsidRPr="002524B0">
        <w:rPr>
          <w:rFonts w:ascii="Arial Narrow" w:hAnsi="Arial Narrow" w:cs="Arial"/>
          <w:i/>
          <w:lang w:val="es-MX"/>
        </w:rPr>
        <w:t xml:space="preserve">, identificado </w:t>
      </w:r>
      <w:r w:rsidRPr="002524B0">
        <w:rPr>
          <w:rFonts w:ascii="Arial Narrow" w:hAnsi="Arial Narrow" w:cs="Arial"/>
          <w:i/>
        </w:rPr>
        <w:t>con NIT</w:t>
      </w:r>
      <w:r w:rsidRPr="002524B0">
        <w:rPr>
          <w:rFonts w:ascii="Arial Narrow" w:hAnsi="Arial Narrow"/>
          <w:i/>
          <w:lang w:val="es-ES"/>
        </w:rPr>
        <w:t xml:space="preserve"> </w:t>
      </w:r>
      <w:r w:rsidR="007550B8">
        <w:rPr>
          <w:rFonts w:ascii="Arial Narrow" w:hAnsi="Arial Narrow"/>
          <w:i/>
          <w:lang w:val="es-ES"/>
        </w:rPr>
        <w:t>8</w:t>
      </w:r>
      <w:r w:rsidR="003A456E">
        <w:rPr>
          <w:rFonts w:ascii="Arial Narrow" w:hAnsi="Arial Narrow"/>
          <w:i/>
          <w:lang w:val="es-ES"/>
        </w:rPr>
        <w:t>00</w:t>
      </w:r>
      <w:r w:rsidR="007550B8">
        <w:rPr>
          <w:rFonts w:ascii="Arial Narrow" w:hAnsi="Arial Narrow"/>
          <w:i/>
          <w:lang w:val="es-ES"/>
        </w:rPr>
        <w:t>.0</w:t>
      </w:r>
      <w:r w:rsidR="003A456E">
        <w:rPr>
          <w:rFonts w:ascii="Arial Narrow" w:hAnsi="Arial Narrow"/>
          <w:i/>
          <w:lang w:val="es-ES"/>
        </w:rPr>
        <w:t>19</w:t>
      </w:r>
      <w:r w:rsidR="007550B8">
        <w:rPr>
          <w:rFonts w:ascii="Arial Narrow" w:hAnsi="Arial Narrow"/>
          <w:i/>
          <w:lang w:val="es-ES"/>
        </w:rPr>
        <w:t>.</w:t>
      </w:r>
      <w:r w:rsidR="003A456E">
        <w:rPr>
          <w:rFonts w:ascii="Arial Narrow" w:hAnsi="Arial Narrow"/>
          <w:i/>
          <w:lang w:val="es-ES"/>
        </w:rPr>
        <w:t>112</w:t>
      </w:r>
      <w:r w:rsidR="007550B8">
        <w:rPr>
          <w:rFonts w:ascii="Arial Narrow" w:hAnsi="Arial Narrow"/>
          <w:i/>
          <w:lang w:val="es-ES"/>
        </w:rPr>
        <w:t>-</w:t>
      </w:r>
      <w:r w:rsidR="003A456E">
        <w:rPr>
          <w:rFonts w:ascii="Arial Narrow" w:hAnsi="Arial Narrow"/>
          <w:i/>
          <w:lang w:val="es-ES"/>
        </w:rPr>
        <w:t>2</w:t>
      </w:r>
      <w:r w:rsidRPr="002524B0">
        <w:rPr>
          <w:rFonts w:ascii="Arial Narrow" w:hAnsi="Arial Narrow" w:cs="Arial"/>
          <w:i/>
        </w:rPr>
        <w:t xml:space="preserve">, para la prestación en </w:t>
      </w:r>
      <w:r w:rsidRPr="00547E8D">
        <w:rPr>
          <w:rFonts w:ascii="Arial Narrow" w:hAnsi="Arial Narrow" w:cs="Arial"/>
          <w:i/>
        </w:rPr>
        <w:t>gestión</w:t>
      </w:r>
      <w:r w:rsidRPr="002524B0">
        <w:rPr>
          <w:rFonts w:ascii="Arial Narrow" w:hAnsi="Arial Narrow" w:cs="Arial"/>
          <w:i/>
        </w:rPr>
        <w:t xml:space="preserve"> </w:t>
      </w:r>
      <w:r w:rsidR="00DC7457">
        <w:rPr>
          <w:rFonts w:ascii="Arial Narrow" w:hAnsi="Arial Narrow" w:cs="Arial"/>
          <w:i/>
        </w:rPr>
        <w:t>directa del Servicio</w:t>
      </w:r>
      <w:r w:rsidRPr="002524B0">
        <w:rPr>
          <w:rFonts w:ascii="Arial Narrow" w:eastAsia="Calibri" w:hAnsi="Arial Narrow" w:cs="Arial"/>
          <w:i/>
          <w:lang w:eastAsia="en-US"/>
        </w:rPr>
        <w:t xml:space="preserve"> Público de Radiodifusión Sonora de Interés Público en Frecuencia Modulada (F.M.), en el municipio de </w:t>
      </w:r>
      <w:r w:rsidR="003A456E">
        <w:rPr>
          <w:rFonts w:ascii="Arial Narrow" w:eastAsia="Calibri" w:hAnsi="Arial Narrow" w:cs="Arial"/>
          <w:i/>
          <w:lang w:eastAsia="en-US"/>
        </w:rPr>
        <w:t>Los Andes</w:t>
      </w:r>
      <w:r w:rsidRPr="002524B0">
        <w:rPr>
          <w:rFonts w:ascii="Arial Narrow" w:eastAsia="Calibri" w:hAnsi="Arial Narrow" w:cs="Arial"/>
          <w:i/>
          <w:lang w:eastAsia="en-US"/>
        </w:rPr>
        <w:t xml:space="preserve">, departamento </w:t>
      </w:r>
      <w:r w:rsidR="001702A3">
        <w:rPr>
          <w:rFonts w:ascii="Arial Narrow" w:eastAsia="Calibri" w:hAnsi="Arial Narrow" w:cs="Arial"/>
          <w:i/>
          <w:lang w:eastAsia="en-US"/>
        </w:rPr>
        <w:t xml:space="preserve">de </w:t>
      </w:r>
      <w:r w:rsidR="00503EE3">
        <w:rPr>
          <w:rFonts w:ascii="Arial Narrow" w:eastAsia="Calibri" w:hAnsi="Arial Narrow" w:cs="Arial"/>
          <w:i/>
          <w:lang w:eastAsia="en-US"/>
        </w:rPr>
        <w:t>Nariño</w:t>
      </w:r>
      <w:r w:rsidRPr="002524B0">
        <w:rPr>
          <w:rFonts w:ascii="Arial Narrow" w:hAnsi="Arial Narrow" w:cs="Arial"/>
          <w:i/>
        </w:rPr>
        <w:t xml:space="preserve"> – Código de expediente </w:t>
      </w:r>
      <w:r w:rsidR="001702A3">
        <w:rPr>
          <w:rFonts w:ascii="Arial Narrow" w:hAnsi="Arial Narrow" w:cs="Arial"/>
          <w:i/>
        </w:rPr>
        <w:t>53</w:t>
      </w:r>
      <w:r w:rsidR="00503EE3">
        <w:rPr>
          <w:rFonts w:ascii="Arial Narrow" w:hAnsi="Arial Narrow" w:cs="Arial"/>
          <w:i/>
        </w:rPr>
        <w:t>682</w:t>
      </w:r>
      <w:r w:rsidRPr="002524B0">
        <w:rPr>
          <w:rFonts w:ascii="Arial Narrow" w:hAnsi="Arial Narrow" w:cs="Arial"/>
          <w:i/>
        </w:rPr>
        <w:t>”</w:t>
      </w:r>
    </w:p>
    <w:bookmarkEnd w:id="0"/>
    <w:p w14:paraId="30D33280" w14:textId="77777777" w:rsidR="00350635" w:rsidRPr="002524B0" w:rsidRDefault="00350635" w:rsidP="00516BFB">
      <w:pPr>
        <w:rPr>
          <w:rFonts w:ascii="Arial Narrow" w:hAnsi="Arial Narrow" w:cs="Arial"/>
        </w:rPr>
      </w:pPr>
    </w:p>
    <w:p w14:paraId="31452A66" w14:textId="00D6E529" w:rsidR="00350635" w:rsidRPr="002524B0" w:rsidRDefault="002D2DF7" w:rsidP="00516BFB">
      <w:pPr>
        <w:pStyle w:val="Heading2"/>
        <w:rPr>
          <w:rFonts w:ascii="Arial Narrow" w:hAnsi="Arial Narrow" w:cs="Arial"/>
          <w:szCs w:val="24"/>
          <w:lang w:val="es-ES"/>
        </w:rPr>
      </w:pPr>
      <w:r>
        <w:rPr>
          <w:rFonts w:ascii="Arial Narrow" w:hAnsi="Arial Narrow" w:cs="Arial"/>
          <w:szCs w:val="24"/>
        </w:rPr>
        <w:t>LA</w:t>
      </w:r>
      <w:r w:rsidR="00350635" w:rsidRPr="002524B0">
        <w:rPr>
          <w:rFonts w:ascii="Arial Narrow" w:hAnsi="Arial Narrow" w:cs="Arial"/>
          <w:szCs w:val="24"/>
          <w:lang w:val="es-ES"/>
        </w:rPr>
        <w:t xml:space="preserve"> </w:t>
      </w:r>
      <w:r w:rsidR="00350635" w:rsidRPr="002524B0">
        <w:rPr>
          <w:rStyle w:val="normaltextrun"/>
          <w:rFonts w:ascii="Arial Narrow" w:hAnsi="Arial Narrow" w:cs="Segoe UI"/>
          <w:szCs w:val="24"/>
        </w:rPr>
        <w:t>VICEMINISTR</w:t>
      </w:r>
      <w:r>
        <w:rPr>
          <w:rStyle w:val="normaltextrun"/>
          <w:rFonts w:ascii="Arial Narrow" w:hAnsi="Arial Narrow" w:cs="Segoe UI"/>
          <w:szCs w:val="24"/>
        </w:rPr>
        <w:t>A</w:t>
      </w:r>
      <w:r w:rsidR="00350635" w:rsidRPr="002524B0">
        <w:rPr>
          <w:rStyle w:val="normaltextrun"/>
          <w:rFonts w:ascii="Arial Narrow" w:hAnsi="Arial Narrow" w:cs="Segoe UI"/>
          <w:szCs w:val="24"/>
        </w:rPr>
        <w:t xml:space="preserve"> DE CONECTIVIDAD DEL </w:t>
      </w:r>
      <w:r w:rsidR="00350635" w:rsidRPr="002524B0">
        <w:rPr>
          <w:rFonts w:ascii="Arial Narrow" w:hAnsi="Arial Narrow" w:cs="Arial"/>
          <w:szCs w:val="24"/>
          <w:lang w:val="es-ES"/>
        </w:rPr>
        <w:t>MINISTERIO DE TECNOLOGÍAS DE LA INFORMACIÓN Y LAS COMUNICACIONES</w:t>
      </w:r>
    </w:p>
    <w:p w14:paraId="457852FC" w14:textId="77777777" w:rsidR="00350635" w:rsidRPr="002524B0" w:rsidRDefault="00350635" w:rsidP="00516BFB">
      <w:pPr>
        <w:pStyle w:val="BodyText3"/>
        <w:spacing w:after="0"/>
        <w:rPr>
          <w:rFonts w:ascii="Arial Narrow" w:hAnsi="Arial Narrow" w:cs="Arial"/>
          <w:sz w:val="24"/>
          <w:szCs w:val="24"/>
        </w:rPr>
      </w:pPr>
    </w:p>
    <w:p w14:paraId="341475C6" w14:textId="47F1185D" w:rsidR="00350635" w:rsidRPr="002524B0" w:rsidRDefault="00350635" w:rsidP="00516BFB">
      <w:pPr>
        <w:spacing w:after="0"/>
        <w:ind w:left="-66"/>
        <w:jc w:val="center"/>
        <w:rPr>
          <w:rFonts w:ascii="Arial Narrow" w:hAnsi="Arial Narrow" w:cs="Arial"/>
        </w:rPr>
      </w:pPr>
      <w:r w:rsidRPr="5164F032">
        <w:rPr>
          <w:rFonts w:ascii="Arial Narrow" w:hAnsi="Arial Narrow" w:cs="Arial"/>
        </w:rPr>
        <w:t xml:space="preserve">En </w:t>
      </w:r>
      <w:r w:rsidRPr="5164F032">
        <w:rPr>
          <w:rStyle w:val="normaltextrun"/>
          <w:rFonts w:ascii="Arial Narrow" w:hAnsi="Arial Narrow" w:cs="Segoe UI"/>
          <w:color w:val="000000" w:themeColor="text1"/>
        </w:rPr>
        <w:t xml:space="preserve">ejercicio de sus facultades legales, en especial las que le confiere el numeral 5 del artículo 1.1. de la Resolución 1725 de 2020, subrogado por el artículo 1 de la Resolución 2984 de 2021, </w:t>
      </w:r>
      <w:r w:rsidRPr="5164F032">
        <w:rPr>
          <w:rFonts w:ascii="Arial Narrow" w:hAnsi="Arial Narrow" w:cs="Arial"/>
        </w:rPr>
        <w:t>y</w:t>
      </w:r>
    </w:p>
    <w:p w14:paraId="0FF6F9CF" w14:textId="77777777" w:rsidR="00350635" w:rsidRDefault="00350635" w:rsidP="00516BFB">
      <w:pPr>
        <w:spacing w:after="0"/>
        <w:rPr>
          <w:rFonts w:ascii="Arial Narrow" w:hAnsi="Arial Narrow" w:cs="Arial"/>
        </w:rPr>
      </w:pPr>
    </w:p>
    <w:p w14:paraId="77282B57" w14:textId="77777777" w:rsidR="009E6259" w:rsidRPr="002524B0" w:rsidRDefault="009E6259" w:rsidP="00516BFB">
      <w:pPr>
        <w:spacing w:after="0"/>
        <w:rPr>
          <w:rFonts w:ascii="Arial Narrow" w:hAnsi="Arial Narrow" w:cs="Arial"/>
        </w:rPr>
      </w:pPr>
    </w:p>
    <w:p w14:paraId="10DA3B9D" w14:textId="77777777" w:rsidR="00350635" w:rsidRPr="002524B0" w:rsidRDefault="00350635" w:rsidP="00516BFB">
      <w:pPr>
        <w:pStyle w:val="Heading1"/>
        <w:rPr>
          <w:rFonts w:ascii="Arial Narrow" w:hAnsi="Arial Narrow" w:cs="Arial"/>
          <w:sz w:val="24"/>
          <w:szCs w:val="24"/>
        </w:rPr>
      </w:pPr>
      <w:r w:rsidRPr="002524B0">
        <w:rPr>
          <w:rFonts w:ascii="Arial Narrow" w:hAnsi="Arial Narrow" w:cs="Arial"/>
          <w:sz w:val="24"/>
          <w:szCs w:val="24"/>
        </w:rPr>
        <w:t>CONSIDERANDO QUE:</w:t>
      </w:r>
    </w:p>
    <w:p w14:paraId="1F2DBF78" w14:textId="77777777" w:rsidR="00350635" w:rsidRDefault="00350635" w:rsidP="00516BFB">
      <w:pPr>
        <w:spacing w:after="0"/>
        <w:rPr>
          <w:rFonts w:ascii="Arial Narrow" w:hAnsi="Arial Narrow" w:cs="Arial"/>
        </w:rPr>
      </w:pPr>
    </w:p>
    <w:p w14:paraId="52413994" w14:textId="77777777" w:rsidR="00503EE3" w:rsidRPr="002524B0" w:rsidRDefault="00503EE3" w:rsidP="00516BFB">
      <w:pPr>
        <w:spacing w:after="0"/>
        <w:rPr>
          <w:rFonts w:ascii="Arial Narrow" w:hAnsi="Arial Narrow" w:cs="Arial"/>
        </w:rPr>
      </w:pPr>
    </w:p>
    <w:p w14:paraId="3917125F" w14:textId="77777777" w:rsidR="00350635" w:rsidRPr="002524B0" w:rsidRDefault="00350635" w:rsidP="00516BFB">
      <w:pPr>
        <w:pStyle w:val="ListParagraph"/>
        <w:keepNext/>
        <w:numPr>
          <w:ilvl w:val="0"/>
          <w:numId w:val="48"/>
        </w:numPr>
        <w:overflowPunct w:val="0"/>
        <w:ind w:left="0" w:hanging="284"/>
        <w:jc w:val="center"/>
        <w:textAlignment w:val="baseline"/>
        <w:outlineLvl w:val="1"/>
        <w:rPr>
          <w:rFonts w:ascii="Arial Narrow" w:hAnsi="Arial Narrow" w:cs="Arial"/>
          <w:b/>
          <w:sz w:val="24"/>
          <w:szCs w:val="24"/>
        </w:rPr>
      </w:pPr>
      <w:r w:rsidRPr="002524B0">
        <w:rPr>
          <w:rFonts w:ascii="Arial Narrow" w:hAnsi="Arial Narrow" w:cs="Arial"/>
          <w:b/>
          <w:sz w:val="24"/>
          <w:szCs w:val="24"/>
        </w:rPr>
        <w:t>ANTECEDENTES</w:t>
      </w:r>
    </w:p>
    <w:p w14:paraId="45288DB2" w14:textId="77777777" w:rsidR="00350635" w:rsidRPr="002524B0" w:rsidRDefault="00350635" w:rsidP="00516BFB">
      <w:pPr>
        <w:widowControl/>
        <w:overflowPunct w:val="0"/>
        <w:spacing w:after="0"/>
        <w:ind w:left="-426"/>
        <w:textAlignment w:val="baseline"/>
        <w:rPr>
          <w:rFonts w:ascii="Arial Narrow" w:hAnsi="Arial Narrow" w:cs="Arial"/>
        </w:rPr>
      </w:pPr>
    </w:p>
    <w:p w14:paraId="3FD0AE92" w14:textId="708A18CB" w:rsidR="00350635" w:rsidRPr="002524B0" w:rsidRDefault="00350635" w:rsidP="00516BFB">
      <w:pPr>
        <w:numPr>
          <w:ilvl w:val="1"/>
          <w:numId w:val="48"/>
        </w:numPr>
        <w:spacing w:after="0"/>
        <w:rPr>
          <w:rFonts w:ascii="Arial Narrow" w:hAnsi="Arial Narrow" w:cs="Arial"/>
        </w:rPr>
      </w:pPr>
      <w:r w:rsidRPr="5164F032">
        <w:rPr>
          <w:rFonts w:ascii="Arial Narrow" w:hAnsi="Arial Narrow" w:cs="Arial"/>
        </w:rPr>
        <w:t>E</w:t>
      </w:r>
      <w:r w:rsidRPr="5164F032">
        <w:rPr>
          <w:rFonts w:ascii="Arial Narrow" w:hAnsi="Arial Narrow"/>
        </w:rPr>
        <w:t xml:space="preserve">l numeral 4 del artículo 17 de la Ley 1341 de </w:t>
      </w:r>
      <w:r w:rsidR="76F79B94" w:rsidRPr="5164F032">
        <w:rPr>
          <w:rFonts w:ascii="Arial Narrow" w:hAnsi="Arial Narrow"/>
        </w:rPr>
        <w:t>2009,</w:t>
      </w:r>
      <w:r w:rsidRPr="5164F032">
        <w:rPr>
          <w:rFonts w:ascii="Arial Narrow" w:hAnsi="Arial Narrow"/>
        </w:rPr>
        <w:t xml:space="preserve"> </w:t>
      </w:r>
      <w:r w:rsidRPr="5164F032">
        <w:rPr>
          <w:rFonts w:ascii="Arial Narrow" w:hAnsi="Arial Narrow"/>
          <w:i/>
          <w:iCs/>
        </w:rPr>
        <w:t xml:space="preserve">“Por la cual se definen principios y conceptos sobre la </w:t>
      </w:r>
      <w:r w:rsidRPr="5164F032">
        <w:rPr>
          <w:rFonts w:ascii="Arial Narrow" w:hAnsi="Arial Narrow" w:cs="Arial"/>
        </w:rPr>
        <w:t>sociedad</w:t>
      </w:r>
      <w:r w:rsidRPr="5164F032">
        <w:rPr>
          <w:rFonts w:ascii="Arial Narrow" w:hAnsi="Arial Narrow"/>
          <w:i/>
          <w:iCs/>
        </w:rPr>
        <w:t xml:space="preserve"> de la información y la organización de las Tecnologías de la Información y las </w:t>
      </w:r>
      <w:r w:rsidRPr="5164F032">
        <w:rPr>
          <w:rFonts w:ascii="Arial Narrow" w:hAnsi="Arial Narrow" w:cs="Arial"/>
        </w:rPr>
        <w:t>Comunicaciones</w:t>
      </w:r>
      <w:r w:rsidRPr="5164F032">
        <w:rPr>
          <w:rFonts w:ascii="Arial Narrow" w:hAnsi="Arial Narrow"/>
          <w:i/>
          <w:iCs/>
        </w:rPr>
        <w:t xml:space="preserve"> –TIC–, se crea la Agencia Nacional de Espectro y se dictan otras disposiciones”</w:t>
      </w:r>
      <w:r w:rsidRPr="5164F032">
        <w:rPr>
          <w:rFonts w:ascii="Arial Narrow" w:hAnsi="Arial Narrow"/>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r w:rsidRPr="5164F032">
        <w:rPr>
          <w:rFonts w:ascii="Arial Narrow" w:hAnsi="Arial Narrow" w:cs="Arial"/>
        </w:rPr>
        <w:t>.</w:t>
      </w:r>
    </w:p>
    <w:p w14:paraId="43C5E6C3" w14:textId="77777777" w:rsidR="00350635" w:rsidRPr="002524B0" w:rsidRDefault="00350635" w:rsidP="00516BFB">
      <w:pPr>
        <w:widowControl/>
        <w:overflowPunct w:val="0"/>
        <w:spacing w:after="0"/>
        <w:ind w:left="-426"/>
        <w:textAlignment w:val="baseline"/>
        <w:rPr>
          <w:rFonts w:ascii="Arial Narrow" w:hAnsi="Arial Narrow" w:cs="Arial"/>
        </w:rPr>
      </w:pPr>
    </w:p>
    <w:p w14:paraId="1A32AADF" w14:textId="77777777" w:rsidR="00350635" w:rsidRPr="002524B0" w:rsidRDefault="00350635" w:rsidP="00516BFB">
      <w:pPr>
        <w:numPr>
          <w:ilvl w:val="1"/>
          <w:numId w:val="48"/>
        </w:numPr>
        <w:spacing w:after="0"/>
        <w:rPr>
          <w:rFonts w:ascii="Arial Narrow" w:hAnsi="Arial Narrow"/>
          <w:lang w:val="es-ES"/>
        </w:rPr>
      </w:pPr>
      <w:r w:rsidRPr="5164F032">
        <w:rPr>
          <w:rFonts w:ascii="Arial Narrow" w:hAnsi="Arial Narrow" w:cs="Arial"/>
          <w:lang w:val="es-ES"/>
        </w:rPr>
        <w:t>El artículo 57 de la mencionada Ley 1341 de 2009 dispone que los servicios de radiodifusión sonora podrán prestarse en gestión directa e indirecta; así, el primero implica que el Estado presta el servicio por conducto de entidades públicas debidamente autorizadas por el Ministerio y, el segundo, supone el otorgamiento de concesiones para la prestación del servicio de radiodifusión sonora mediante licencias o contratos, previa realización de un procedimiento de selección objetiva, otorgamiento que también es de competencia del Ministerio. Adicionalmente, establece que la concesión para el servicio de radiodifusión sonora incluye el permiso para el uso del espectro radioeléctrico.</w:t>
      </w:r>
    </w:p>
    <w:p w14:paraId="24D1F34C" w14:textId="77777777" w:rsidR="00350635" w:rsidRPr="002524B0" w:rsidRDefault="00350635" w:rsidP="00516BFB">
      <w:pPr>
        <w:pStyle w:val="ListParagraph"/>
        <w:rPr>
          <w:rFonts w:ascii="Arial Narrow" w:hAnsi="Arial Narrow"/>
          <w:sz w:val="24"/>
          <w:szCs w:val="24"/>
        </w:rPr>
      </w:pPr>
    </w:p>
    <w:p w14:paraId="256F6CA0" w14:textId="7D16F4FD" w:rsidR="00350635" w:rsidRPr="002524B0" w:rsidRDefault="00350635" w:rsidP="00516BFB">
      <w:pPr>
        <w:numPr>
          <w:ilvl w:val="1"/>
          <w:numId w:val="48"/>
        </w:numPr>
        <w:spacing w:after="0"/>
        <w:rPr>
          <w:rFonts w:ascii="Arial Narrow" w:hAnsi="Arial Narrow" w:cs="Arial"/>
        </w:rPr>
      </w:pPr>
      <w:r w:rsidRPr="5164F032">
        <w:rPr>
          <w:rFonts w:ascii="Arial Narrow" w:hAnsi="Arial Narrow" w:cs="Arial"/>
        </w:rPr>
        <w:t xml:space="preserve">Mediante la Resolución 2614 de </w:t>
      </w:r>
      <w:r w:rsidR="422C4581" w:rsidRPr="5164F032">
        <w:rPr>
          <w:rFonts w:ascii="Arial Narrow" w:hAnsi="Arial Narrow" w:cs="Arial"/>
        </w:rPr>
        <w:t>2022,</w:t>
      </w:r>
      <w:r w:rsidRPr="5164F032">
        <w:rPr>
          <w:rFonts w:ascii="Arial Narrow" w:hAnsi="Arial Narrow" w:cs="Arial"/>
        </w:rPr>
        <w:t xml:space="preserve"> “</w:t>
      </w:r>
      <w:r w:rsidRPr="5164F032">
        <w:rPr>
          <w:rFonts w:ascii="Arial Narrow" w:hAnsi="Arial Narrow" w:cs="Arial"/>
          <w:i/>
          <w:iCs/>
        </w:rPr>
        <w:t xml:space="preserve">Por la cual se reglamenta el Servicio Público de Radiodifusión Sonora, </w:t>
      </w:r>
      <w:r w:rsidRPr="5164F032">
        <w:rPr>
          <w:rFonts w:ascii="Arial Narrow" w:hAnsi="Arial Narrow" w:cs="Arial"/>
        </w:rPr>
        <w:t>se</w:t>
      </w:r>
      <w:r w:rsidRPr="5164F032">
        <w:rPr>
          <w:rFonts w:ascii="Arial Narrow" w:hAnsi="Arial Narrow" w:cs="Arial"/>
          <w:i/>
          <w:iCs/>
        </w:rPr>
        <w:t xml:space="preserve"> deroga la Resolución 415 de 2010 y se dictan otras disposiciones</w:t>
      </w:r>
      <w:r w:rsidRPr="5164F032">
        <w:rPr>
          <w:rFonts w:ascii="Arial Narrow" w:hAnsi="Arial Narrow" w:cs="Arial"/>
        </w:rPr>
        <w:t>” se expidió el Reglamento del Servicio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3EA6EA93" w14:textId="77777777" w:rsidR="00350635" w:rsidRDefault="00350635" w:rsidP="00516BFB">
      <w:pPr>
        <w:pStyle w:val="ListParagraph"/>
        <w:rPr>
          <w:rFonts w:ascii="Arial Narrow" w:hAnsi="Arial Narrow" w:cs="Arial"/>
          <w:sz w:val="24"/>
          <w:szCs w:val="24"/>
        </w:rPr>
      </w:pPr>
    </w:p>
    <w:p w14:paraId="1BC4446F" w14:textId="77777777" w:rsidR="009E6259" w:rsidRDefault="009E6259" w:rsidP="00516BFB">
      <w:pPr>
        <w:pStyle w:val="ListParagraph"/>
        <w:rPr>
          <w:rFonts w:ascii="Arial Narrow" w:hAnsi="Arial Narrow" w:cs="Arial"/>
          <w:sz w:val="24"/>
          <w:szCs w:val="24"/>
        </w:rPr>
      </w:pPr>
    </w:p>
    <w:p w14:paraId="423CC6ED" w14:textId="77777777" w:rsidR="009E6259" w:rsidRPr="002524B0" w:rsidRDefault="009E6259" w:rsidP="00516BFB">
      <w:pPr>
        <w:pStyle w:val="ListParagraph"/>
        <w:rPr>
          <w:rFonts w:ascii="Arial Narrow" w:hAnsi="Arial Narrow" w:cs="Arial"/>
          <w:sz w:val="24"/>
          <w:szCs w:val="24"/>
        </w:rPr>
      </w:pPr>
    </w:p>
    <w:p w14:paraId="19BE305B" w14:textId="65993123" w:rsidR="0054112F" w:rsidRPr="00810E5D" w:rsidRDefault="00810E5D" w:rsidP="00686052">
      <w:pPr>
        <w:numPr>
          <w:ilvl w:val="1"/>
          <w:numId w:val="48"/>
        </w:numPr>
        <w:overflowPunct w:val="0"/>
        <w:spacing w:after="0"/>
        <w:textAlignment w:val="baseline"/>
        <w:rPr>
          <w:rFonts w:ascii="Arial Narrow" w:hAnsi="Arial Narrow" w:cs="Arial"/>
        </w:rPr>
      </w:pPr>
      <w:r w:rsidRPr="00810E5D">
        <w:rPr>
          <w:rFonts w:ascii="Arial Narrow" w:hAnsi="Arial Narrow" w:cs="Arial"/>
        </w:rPr>
        <w:lastRenderedPageBreak/>
        <w:t>De acuerdo con lo dispuesto en el artículo 57 de la Ley 1341 de 2009 y el artículo 17.2.1.3 de la Resolución CRC 5050 de 2016, adicionada por la Resolución CRC 7585 de 2025, los servicios de radiodifusión sonora pueden prestarse en gestión directa e indirecta, siendo la primera aquella en la que el Estado presta el Servicio de Radiodifusión Sonora por conducto de entidades públicas, previa concesión otorgada por el Ministerio</w:t>
      </w:r>
      <w:r w:rsidR="00350635" w:rsidRPr="00810E5D">
        <w:rPr>
          <w:rFonts w:ascii="Arial Narrow" w:hAnsi="Arial Narrow" w:cs="Arial"/>
          <w:lang w:val="es-ES"/>
        </w:rPr>
        <w:t>.</w:t>
      </w:r>
    </w:p>
    <w:p w14:paraId="5AFEBB3F" w14:textId="77777777" w:rsidR="00810E5D" w:rsidRDefault="00810E5D" w:rsidP="00810E5D">
      <w:pPr>
        <w:pStyle w:val="ListParagraph"/>
        <w:rPr>
          <w:rFonts w:ascii="Arial Narrow" w:hAnsi="Arial Narrow" w:cs="Arial"/>
        </w:rPr>
      </w:pPr>
    </w:p>
    <w:p w14:paraId="26D2095E" w14:textId="1090C6B9" w:rsidR="00350635" w:rsidRPr="002524B0" w:rsidRDefault="00350635" w:rsidP="00516BFB">
      <w:pPr>
        <w:numPr>
          <w:ilvl w:val="1"/>
          <w:numId w:val="48"/>
        </w:numPr>
        <w:spacing w:after="0"/>
        <w:rPr>
          <w:rFonts w:ascii="Arial Narrow" w:hAnsi="Arial Narrow" w:cs="Arial"/>
        </w:rPr>
      </w:pPr>
      <w:r w:rsidRPr="002524B0">
        <w:rPr>
          <w:rFonts w:ascii="Arial Narrow" w:hAnsi="Arial Narrow" w:cs="Arial"/>
        </w:rPr>
        <w:t xml:space="preserve">De conformidad con el artículo 8 de la Resolución 2614 de 2022, el uso del espectro radioeléctrico para la </w:t>
      </w:r>
      <w:r w:rsidRPr="00CC7017">
        <w:rPr>
          <w:rFonts w:ascii="Arial Narrow" w:hAnsi="Arial Narrow" w:cs="Arial"/>
          <w:color w:val="000000" w:themeColor="text1"/>
          <w:lang w:val="es-ES"/>
        </w:rPr>
        <w:t>prestación</w:t>
      </w:r>
      <w:r w:rsidRPr="002524B0">
        <w:rPr>
          <w:rFonts w:ascii="Arial Narrow" w:hAnsi="Arial Narrow" w:cs="Arial"/>
        </w:rPr>
        <w:t xml:space="preserve"> del Servicio Público de Radiodifusión Sonora, se concederá junto con el acto que otorgue la concesión y comprende la frecuencia de operación de la estación de radiodifusión sonora y las complementarias a este servicio como lo son la frecuencia de enlace entre los estudios y el sistema de transmisión de la emisora, en caso de ser necesaria y las requeridas para la operación de equipos </w:t>
      </w:r>
      <w:proofErr w:type="spellStart"/>
      <w:r w:rsidRPr="002524B0">
        <w:rPr>
          <w:rFonts w:ascii="Arial Narrow" w:hAnsi="Arial Narrow" w:cs="Arial"/>
        </w:rPr>
        <w:t>transmóv</w:t>
      </w:r>
      <w:r w:rsidR="008A4FF5" w:rsidRPr="002524B0">
        <w:rPr>
          <w:rFonts w:ascii="Arial Narrow" w:hAnsi="Arial Narrow" w:cs="Arial"/>
        </w:rPr>
        <w:t>iles</w:t>
      </w:r>
      <w:proofErr w:type="spellEnd"/>
      <w:r w:rsidRPr="002524B0">
        <w:rPr>
          <w:rFonts w:ascii="Arial Narrow" w:hAnsi="Arial Narrow" w:cs="Arial"/>
        </w:rPr>
        <w:t>, el uso de cualquier otra frecuencia adicional a las señaladas requiere de permiso previo expreso otorgado por el Ministerio, el cual se concederá junto con el acto que otorgue la concesión.</w:t>
      </w:r>
    </w:p>
    <w:p w14:paraId="62BE2E3E" w14:textId="77777777" w:rsidR="00350635" w:rsidRPr="002524B0" w:rsidRDefault="00350635" w:rsidP="00516BFB">
      <w:pPr>
        <w:pStyle w:val="ListParagraph"/>
        <w:rPr>
          <w:rFonts w:ascii="Arial Narrow" w:hAnsi="Arial Narrow" w:cs="Arial"/>
          <w:sz w:val="24"/>
          <w:szCs w:val="24"/>
        </w:rPr>
      </w:pPr>
    </w:p>
    <w:p w14:paraId="3500EB39" w14:textId="6C234D22" w:rsidR="00350635" w:rsidRPr="002524B0" w:rsidRDefault="00350635" w:rsidP="00516BFB">
      <w:pPr>
        <w:numPr>
          <w:ilvl w:val="1"/>
          <w:numId w:val="48"/>
        </w:numPr>
        <w:spacing w:after="0"/>
        <w:rPr>
          <w:rFonts w:ascii="Arial Narrow" w:hAnsi="Arial Narrow" w:cs="Arial"/>
        </w:rPr>
      </w:pPr>
      <w:r w:rsidRPr="5164F032">
        <w:rPr>
          <w:rFonts w:ascii="Arial Narrow" w:hAnsi="Arial Narrow" w:cs="Arial"/>
        </w:rPr>
        <w:t xml:space="preserve">De </w:t>
      </w:r>
      <w:r w:rsidRPr="5164F032">
        <w:rPr>
          <w:rFonts w:ascii="Arial Narrow" w:hAnsi="Arial Narrow" w:cs="Arial"/>
          <w:color w:val="000000" w:themeColor="text1"/>
        </w:rPr>
        <w:t xml:space="preserve">acuerdo con lo dispuesto en los artículos 9 y 10 de la Resolución 2614 de 2022, el término de </w:t>
      </w:r>
      <w:r w:rsidRPr="5164F032">
        <w:rPr>
          <w:rFonts w:ascii="Arial Narrow" w:hAnsi="Arial Narrow" w:cs="Arial"/>
          <w:color w:val="000000" w:themeColor="text1"/>
          <w:lang w:val="es-ES"/>
        </w:rPr>
        <w:t>duración</w:t>
      </w:r>
      <w:r w:rsidRPr="5164F032">
        <w:rPr>
          <w:rFonts w:ascii="Arial Narrow" w:hAnsi="Arial Narrow" w:cs="Arial"/>
          <w:color w:val="000000" w:themeColor="text1"/>
        </w:rPr>
        <w:t xml:space="preserve"> de las concesiones para la prestación del Servicio Público de Radiodifusión Sonora es de diez (10) años prorrogables por lapsos iguales. En ningún caso habrá prórrogas automáticas ni gratuitas. Para el efecto, el concesionario deberá presentar a través de su representante legal o apoderado la solicitud de prórroga de la concesión de manera expresa y escrita por lo menos con tres (3) meses de anticipación al vencimiento de la concesión, así como encontrarse al día en sus obligaciones con el Ministerio y el Fondo Único de Tecnologías de la Información y las Comunicaciones, las cuales deberán estar cumplidas al vencimiento de la concesión y al momento del otorgamiento de la </w:t>
      </w:r>
      <w:r w:rsidR="12441AC2" w:rsidRPr="5164F032">
        <w:rPr>
          <w:rFonts w:ascii="Arial Narrow" w:hAnsi="Arial Narrow" w:cs="Arial"/>
          <w:color w:val="000000" w:themeColor="text1"/>
        </w:rPr>
        <w:t>prórroga;</w:t>
      </w:r>
      <w:r w:rsidRPr="5164F032">
        <w:rPr>
          <w:rFonts w:ascii="Arial Narrow" w:hAnsi="Arial Narrow" w:cs="Arial"/>
          <w:color w:val="000000" w:themeColor="text1"/>
        </w:rPr>
        <w:t xml:space="preserve"> de lo </w:t>
      </w:r>
      <w:r w:rsidR="4F001345" w:rsidRPr="5164F032">
        <w:rPr>
          <w:rFonts w:ascii="Arial Narrow" w:hAnsi="Arial Narrow" w:cs="Arial"/>
          <w:color w:val="000000" w:themeColor="text1"/>
        </w:rPr>
        <w:t>contrario,</w:t>
      </w:r>
      <w:r w:rsidRPr="5164F032">
        <w:rPr>
          <w:rFonts w:ascii="Arial Narrow" w:hAnsi="Arial Narrow" w:cs="Arial"/>
          <w:color w:val="000000" w:themeColor="text1"/>
        </w:rPr>
        <w:t xml:space="preserve"> se entenderá que desiste de su solicitud</w:t>
      </w:r>
      <w:r w:rsidRPr="5164F032">
        <w:rPr>
          <w:rFonts w:ascii="Arial Narrow" w:hAnsi="Arial Narrow" w:cs="Arial"/>
        </w:rPr>
        <w:t>.</w:t>
      </w:r>
    </w:p>
    <w:p w14:paraId="7F4CB65B" w14:textId="77777777" w:rsidR="00350635" w:rsidRPr="002524B0" w:rsidRDefault="00350635" w:rsidP="00516BFB">
      <w:pPr>
        <w:pStyle w:val="ListParagraph"/>
        <w:rPr>
          <w:rFonts w:ascii="Arial Narrow" w:hAnsi="Arial Narrow" w:cs="Arial"/>
          <w:sz w:val="24"/>
          <w:szCs w:val="24"/>
        </w:rPr>
      </w:pPr>
    </w:p>
    <w:p w14:paraId="3CFCBA4B" w14:textId="7288D862" w:rsidR="00350635" w:rsidRPr="002524B0" w:rsidRDefault="00B8784F" w:rsidP="00516BFB">
      <w:pPr>
        <w:numPr>
          <w:ilvl w:val="1"/>
          <w:numId w:val="48"/>
        </w:numPr>
        <w:spacing w:after="0"/>
        <w:rPr>
          <w:rFonts w:ascii="Arial Narrow" w:hAnsi="Arial Narrow" w:cs="Arial"/>
        </w:rPr>
      </w:pPr>
      <w:r w:rsidRPr="00B8784F">
        <w:rPr>
          <w:rFonts w:ascii="Arial Narrow" w:hAnsi="Arial Narrow" w:cs="Arial"/>
          <w:color w:val="000000" w:themeColor="text1"/>
          <w:lang w:val="es-ES"/>
        </w:rPr>
        <w:t>El artículo 17.2.4.1 de la Resolución CRC 5050 de 2016, adicionada por la Resolución CRC 7585 de 2025</w:t>
      </w:r>
      <w:r w:rsidR="00350635" w:rsidRPr="002524B0">
        <w:rPr>
          <w:rFonts w:ascii="Arial Narrow" w:hAnsi="Arial Narrow" w:cs="Arial"/>
          <w:color w:val="000000" w:themeColor="text1"/>
        </w:rPr>
        <w:t xml:space="preserve">, señala que el Servicio Público de Radiodifusión Sonora de Interés Público tiene como propósito satisfacer necesidades de comunicación del Estado con los ciudadanos y comunidades, en el área geográfica objeto de cubrimiento y tendrá como fines, contribuir al fortalecimiento del patrimonio cultural y natural de la nación, difundir la cultura y la ciencia y fomentar la </w:t>
      </w:r>
      <w:r w:rsidR="00350635" w:rsidRPr="00CC7017">
        <w:rPr>
          <w:rFonts w:ascii="Arial Narrow" w:hAnsi="Arial Narrow" w:cs="Arial"/>
          <w:color w:val="000000" w:themeColor="text1"/>
          <w:lang w:val="es-ES"/>
        </w:rPr>
        <w:t>productividad</w:t>
      </w:r>
      <w:r w:rsidR="00350635" w:rsidRPr="002524B0">
        <w:rPr>
          <w:rFonts w:ascii="Arial Narrow" w:hAnsi="Arial Narrow" w:cs="Arial"/>
          <w:color w:val="000000" w:themeColor="text1"/>
        </w:rPr>
        <w:t xml:space="preserve"> del país, promover los valores cívicos, la solidaridad, la seguridad, el ejercicio ciudadano y la cultura democrática, preservar la pluralidad, identidad e idiosincrasia nacional, servir de canal para la integración del pueblo colombiano y la generación de una sociedad mejor informada y educada, difundir los valores y símbolos patrios, contribuir a la defensa de la soberanía, de las instituciones democráticas, asegurar la convivencia pacífica y brindar apoyo en la prevención, atención y recuperación de emergencias y desastres</w:t>
      </w:r>
      <w:r w:rsidR="00350635" w:rsidRPr="002524B0">
        <w:rPr>
          <w:rFonts w:ascii="Arial Narrow" w:hAnsi="Arial Narrow" w:cs="Arial"/>
        </w:rPr>
        <w:t>.</w:t>
      </w:r>
    </w:p>
    <w:p w14:paraId="4683A530" w14:textId="77777777" w:rsidR="00350635" w:rsidRPr="002524B0" w:rsidRDefault="00350635" w:rsidP="00516BFB">
      <w:pPr>
        <w:pStyle w:val="ListParagraph"/>
        <w:rPr>
          <w:rFonts w:ascii="Arial Narrow" w:hAnsi="Arial Narrow" w:cs="Arial"/>
          <w:sz w:val="24"/>
          <w:szCs w:val="24"/>
        </w:rPr>
      </w:pPr>
    </w:p>
    <w:p w14:paraId="43650964" w14:textId="77777777" w:rsidR="00350635" w:rsidRPr="002524B0" w:rsidRDefault="00350635" w:rsidP="00516BFB">
      <w:pPr>
        <w:numPr>
          <w:ilvl w:val="1"/>
          <w:numId w:val="48"/>
        </w:numPr>
        <w:spacing w:after="0"/>
        <w:rPr>
          <w:rFonts w:ascii="Arial Narrow" w:hAnsi="Arial Narrow" w:cs="Arial"/>
        </w:rPr>
      </w:pPr>
      <w:r w:rsidRPr="002524B0">
        <w:rPr>
          <w:rFonts w:ascii="Arial Narrow" w:hAnsi="Arial Narrow" w:cs="Arial"/>
        </w:rPr>
        <w:t xml:space="preserve">En </w:t>
      </w:r>
      <w:r w:rsidRPr="002524B0">
        <w:rPr>
          <w:rFonts w:ascii="Arial Narrow" w:hAnsi="Arial Narrow" w:cs="Arial"/>
          <w:lang w:val="es-CO"/>
        </w:rPr>
        <w:t xml:space="preserve">línea con lo anterior, el artículo 75 de la Resolución 2614 de 2022, determina que las concesiones para la </w:t>
      </w:r>
      <w:r w:rsidRPr="00CC7017">
        <w:rPr>
          <w:rFonts w:ascii="Arial Narrow" w:hAnsi="Arial Narrow" w:cs="Arial"/>
          <w:color w:val="000000" w:themeColor="text1"/>
          <w:lang w:val="es-ES"/>
        </w:rPr>
        <w:t>prestación</w:t>
      </w:r>
      <w:r w:rsidRPr="002524B0">
        <w:rPr>
          <w:rFonts w:ascii="Arial Narrow" w:hAnsi="Arial Narrow" w:cs="Arial"/>
          <w:lang w:val="es-CO"/>
        </w:rPr>
        <w:t xml:space="preserve"> del Servicio Público de Radiodifusión Sonora de Interés Público serán otorgadas en gestión directa por el Ministerio, mediante licencia, previo cumplimiento de los requisitos y condiciones técnicas, jurídicas y administrativas establecidas en la Resolución y demás normas que le sean aplicables</w:t>
      </w:r>
      <w:r w:rsidRPr="002524B0">
        <w:rPr>
          <w:rFonts w:ascii="Arial Narrow" w:hAnsi="Arial Narrow" w:cs="Arial"/>
        </w:rPr>
        <w:t>.</w:t>
      </w:r>
    </w:p>
    <w:p w14:paraId="16260AD6" w14:textId="77777777" w:rsidR="00350635" w:rsidRDefault="00350635" w:rsidP="00516BFB">
      <w:pPr>
        <w:pStyle w:val="ListParagraph"/>
        <w:rPr>
          <w:rFonts w:ascii="Arial Narrow" w:hAnsi="Arial Narrow" w:cs="Arial"/>
          <w:sz w:val="24"/>
          <w:szCs w:val="24"/>
        </w:rPr>
      </w:pPr>
    </w:p>
    <w:p w14:paraId="52B3CCD1" w14:textId="77777777" w:rsidR="00503EE3" w:rsidRDefault="00503EE3" w:rsidP="00516BFB">
      <w:pPr>
        <w:pStyle w:val="ListParagraph"/>
        <w:rPr>
          <w:rFonts w:ascii="Arial Narrow" w:hAnsi="Arial Narrow" w:cs="Arial"/>
          <w:sz w:val="24"/>
          <w:szCs w:val="24"/>
        </w:rPr>
      </w:pPr>
    </w:p>
    <w:p w14:paraId="6B7883B0" w14:textId="77777777" w:rsidR="00503EE3" w:rsidRPr="002524B0" w:rsidRDefault="00503EE3" w:rsidP="00516BFB">
      <w:pPr>
        <w:pStyle w:val="ListParagraph"/>
        <w:rPr>
          <w:rFonts w:ascii="Arial Narrow" w:hAnsi="Arial Narrow" w:cs="Arial"/>
          <w:sz w:val="24"/>
          <w:szCs w:val="24"/>
        </w:rPr>
      </w:pPr>
    </w:p>
    <w:p w14:paraId="4C7A6E7C" w14:textId="3BF2B41C" w:rsidR="00350635" w:rsidRPr="002524B0" w:rsidRDefault="00350635" w:rsidP="00516BFB">
      <w:pPr>
        <w:pStyle w:val="ListParagraph"/>
        <w:keepNext/>
        <w:numPr>
          <w:ilvl w:val="0"/>
          <w:numId w:val="48"/>
        </w:numPr>
        <w:overflowPunct w:val="0"/>
        <w:ind w:left="0" w:hanging="284"/>
        <w:jc w:val="center"/>
        <w:textAlignment w:val="baseline"/>
        <w:outlineLvl w:val="1"/>
        <w:rPr>
          <w:rFonts w:ascii="Arial Narrow" w:hAnsi="Arial Narrow" w:cs="Arial"/>
          <w:b/>
          <w:sz w:val="24"/>
          <w:szCs w:val="24"/>
        </w:rPr>
      </w:pPr>
      <w:r w:rsidRPr="002524B0">
        <w:rPr>
          <w:rFonts w:ascii="Arial Narrow" w:hAnsi="Arial Narrow" w:cs="Arial"/>
          <w:b/>
          <w:sz w:val="24"/>
          <w:szCs w:val="24"/>
        </w:rPr>
        <w:t>VIABILIDAD DE LA SOLICITUD DE CONCESIÓN PARA LA PRESTACIÓN DEL SERVICIO PÚBLICO DE RADIODIFUSIÓN SONORA</w:t>
      </w:r>
      <w:r w:rsidR="001F16C6">
        <w:rPr>
          <w:rFonts w:ascii="Arial Narrow" w:hAnsi="Arial Narrow" w:cs="Arial"/>
          <w:b/>
          <w:sz w:val="24"/>
          <w:szCs w:val="24"/>
        </w:rPr>
        <w:t>.</w:t>
      </w:r>
    </w:p>
    <w:p w14:paraId="0FED7479" w14:textId="77777777" w:rsidR="00350635" w:rsidRPr="002524B0" w:rsidRDefault="00350635" w:rsidP="00516BFB">
      <w:pPr>
        <w:overflowPunct w:val="0"/>
        <w:textAlignment w:val="baseline"/>
        <w:rPr>
          <w:rFonts w:ascii="Arial Narrow" w:hAnsi="Arial Narrow" w:cs="Arial"/>
          <w:color w:val="000000" w:themeColor="text1"/>
          <w:lang w:val="es-ES"/>
        </w:rPr>
      </w:pPr>
    </w:p>
    <w:p w14:paraId="239A0F3D" w14:textId="5D287C88" w:rsidR="00350635" w:rsidRPr="002524B0" w:rsidRDefault="00350635" w:rsidP="00516BFB">
      <w:pPr>
        <w:numPr>
          <w:ilvl w:val="1"/>
          <w:numId w:val="48"/>
        </w:numPr>
        <w:spacing w:after="0"/>
        <w:rPr>
          <w:rFonts w:ascii="Arial Narrow" w:hAnsi="Arial Narrow" w:cs="Arial"/>
          <w:lang w:val="es-ES"/>
        </w:rPr>
      </w:pPr>
      <w:r w:rsidRPr="5164F032">
        <w:rPr>
          <w:rFonts w:ascii="Arial Narrow" w:hAnsi="Arial Narrow" w:cs="Arial"/>
          <w:lang w:val="es-ES"/>
        </w:rPr>
        <w:t xml:space="preserve">Por </w:t>
      </w:r>
      <w:r w:rsidRPr="5164F032">
        <w:rPr>
          <w:rFonts w:ascii="Arial Narrow" w:hAnsi="Arial Narrow" w:cs="Arial"/>
          <w:color w:val="000000" w:themeColor="text1"/>
          <w:lang w:val="es-ES"/>
        </w:rPr>
        <w:t xml:space="preserve">medio de </w:t>
      </w:r>
      <w:r w:rsidR="003E5F97" w:rsidRPr="5164F032">
        <w:rPr>
          <w:rFonts w:ascii="Arial Narrow" w:hAnsi="Arial Narrow" w:cs="Arial"/>
          <w:color w:val="000000" w:themeColor="text1"/>
          <w:lang w:val="es-ES"/>
        </w:rPr>
        <w:t>la comunicación radicada</w:t>
      </w:r>
      <w:r w:rsidRPr="5164F032">
        <w:rPr>
          <w:rFonts w:ascii="Arial Narrow" w:hAnsi="Arial Narrow" w:cs="Arial"/>
          <w:color w:val="000000" w:themeColor="text1"/>
          <w:lang w:val="es-ES"/>
        </w:rPr>
        <w:t xml:space="preserve"> bajo </w:t>
      </w:r>
      <w:r w:rsidR="00C92AD5" w:rsidRPr="5164F032">
        <w:rPr>
          <w:rFonts w:ascii="Arial Narrow" w:hAnsi="Arial Narrow" w:cs="Arial"/>
          <w:color w:val="000000" w:themeColor="text1"/>
          <w:lang w:val="es-ES"/>
        </w:rPr>
        <w:t xml:space="preserve">el </w:t>
      </w:r>
      <w:r w:rsidRPr="5164F032">
        <w:rPr>
          <w:rFonts w:ascii="Arial Narrow" w:hAnsi="Arial Narrow" w:cs="Arial"/>
          <w:color w:val="000000" w:themeColor="text1"/>
          <w:lang w:val="es-ES"/>
        </w:rPr>
        <w:t xml:space="preserve">número </w:t>
      </w:r>
      <w:r w:rsidR="00F55F27" w:rsidRPr="5164F032">
        <w:rPr>
          <w:rFonts w:ascii="Arial Narrow" w:hAnsi="Arial Narrow" w:cs="Arial"/>
          <w:color w:val="000000" w:themeColor="text1"/>
          <w:lang w:val="es-ES"/>
        </w:rPr>
        <w:t>2</w:t>
      </w:r>
      <w:r w:rsidR="00851E9D">
        <w:rPr>
          <w:rFonts w:ascii="Arial Narrow" w:hAnsi="Arial Narrow" w:cs="Arial"/>
          <w:color w:val="000000" w:themeColor="text1"/>
          <w:lang w:val="es-ES"/>
        </w:rPr>
        <w:t>01048345</w:t>
      </w:r>
      <w:r w:rsidR="00F55F27" w:rsidRPr="5164F032">
        <w:rPr>
          <w:rFonts w:ascii="Arial Narrow" w:hAnsi="Arial Narrow" w:cs="Arial"/>
          <w:color w:val="000000" w:themeColor="text1"/>
          <w:lang w:val="es-ES"/>
        </w:rPr>
        <w:t xml:space="preserve"> del </w:t>
      </w:r>
      <w:r w:rsidR="00851E9D">
        <w:rPr>
          <w:rFonts w:ascii="Arial Narrow" w:hAnsi="Arial Narrow" w:cs="Arial"/>
          <w:color w:val="000000" w:themeColor="text1"/>
          <w:lang w:val="es-ES"/>
        </w:rPr>
        <w:t>24</w:t>
      </w:r>
      <w:r w:rsidR="00F55F27" w:rsidRPr="5164F032">
        <w:rPr>
          <w:rFonts w:ascii="Arial Narrow" w:hAnsi="Arial Narrow" w:cs="Arial"/>
          <w:color w:val="000000" w:themeColor="text1"/>
          <w:lang w:val="es-ES"/>
        </w:rPr>
        <w:t xml:space="preserve"> de </w:t>
      </w:r>
      <w:r w:rsidR="00851E9D">
        <w:rPr>
          <w:rFonts w:ascii="Arial Narrow" w:hAnsi="Arial Narrow" w:cs="Arial"/>
          <w:color w:val="000000" w:themeColor="text1"/>
          <w:lang w:val="es-ES"/>
        </w:rPr>
        <w:t>agosto</w:t>
      </w:r>
      <w:r w:rsidR="00F55F27" w:rsidRPr="5164F032">
        <w:rPr>
          <w:rFonts w:ascii="Arial Narrow" w:hAnsi="Arial Narrow" w:cs="Arial"/>
          <w:color w:val="000000" w:themeColor="text1"/>
          <w:lang w:val="es-ES"/>
        </w:rPr>
        <w:t xml:space="preserve"> de 202</w:t>
      </w:r>
      <w:r w:rsidR="00851E9D">
        <w:rPr>
          <w:rFonts w:ascii="Arial Narrow" w:hAnsi="Arial Narrow" w:cs="Arial"/>
          <w:color w:val="000000" w:themeColor="text1"/>
          <w:lang w:val="es-ES"/>
        </w:rPr>
        <w:t>0</w:t>
      </w:r>
      <w:r w:rsidR="002F60C7" w:rsidRPr="5164F032">
        <w:rPr>
          <w:rFonts w:ascii="Arial Narrow" w:hAnsi="Arial Narrow" w:cs="Arial"/>
          <w:color w:val="000000" w:themeColor="text1"/>
          <w:lang w:val="es-ES"/>
        </w:rPr>
        <w:t xml:space="preserve">, </w:t>
      </w:r>
      <w:r w:rsidRPr="5164F032">
        <w:rPr>
          <w:rFonts w:ascii="Arial Narrow" w:hAnsi="Arial Narrow" w:cs="Arial"/>
          <w:color w:val="000000" w:themeColor="text1"/>
          <w:lang w:val="es-ES"/>
        </w:rPr>
        <w:t xml:space="preserve">el </w:t>
      </w:r>
      <w:r w:rsidR="00703EC3">
        <w:rPr>
          <w:rFonts w:ascii="Arial Narrow" w:hAnsi="Arial Narrow" w:cs="Arial"/>
          <w:lang w:val="es-ES"/>
        </w:rPr>
        <w:t>alcalde</w:t>
      </w:r>
      <w:r w:rsidR="007E3C93">
        <w:rPr>
          <w:rFonts w:ascii="Arial Narrow" w:hAnsi="Arial Narrow" w:cs="Arial"/>
          <w:lang w:val="es-ES"/>
        </w:rPr>
        <w:t xml:space="preserve"> del</w:t>
      </w:r>
      <w:r w:rsidRPr="5164F032">
        <w:rPr>
          <w:rFonts w:ascii="Arial Narrow" w:hAnsi="Arial Narrow" w:cs="Arial"/>
          <w:color w:val="000000" w:themeColor="text1"/>
          <w:lang w:val="es-ES"/>
        </w:rPr>
        <w:t xml:space="preserve"> </w:t>
      </w:r>
      <w:r w:rsidR="006C131A">
        <w:rPr>
          <w:rFonts w:ascii="Arial Narrow" w:hAnsi="Arial Narrow" w:cs="Arial"/>
          <w:b/>
          <w:bCs/>
          <w:color w:val="000000" w:themeColor="text1"/>
          <w:lang w:val="es-ES"/>
        </w:rPr>
        <w:t>MUNICIPIO DE LOS ANDES</w:t>
      </w:r>
      <w:r w:rsidR="001F16C6">
        <w:rPr>
          <w:rFonts w:ascii="Arial Narrow" w:hAnsi="Arial Narrow" w:cs="Arial"/>
          <w:color w:val="000000" w:themeColor="text1"/>
          <w:lang w:val="es-ES"/>
        </w:rPr>
        <w:t xml:space="preserve"> </w:t>
      </w:r>
      <w:r w:rsidRPr="5164F032">
        <w:rPr>
          <w:rFonts w:ascii="Arial Narrow" w:hAnsi="Arial Narrow" w:cs="Arial"/>
          <w:color w:val="000000" w:themeColor="text1"/>
          <w:lang w:val="es-ES"/>
        </w:rPr>
        <w:t xml:space="preserve">presentó ante el Ministerio solicitud de concesión para la prestación del Servicio Público de Radiodifusión Sonora de Interés Público en Frecuencia Modulada (F.M.), en el municipio de </w:t>
      </w:r>
      <w:r w:rsidR="004B32D5">
        <w:rPr>
          <w:rFonts w:ascii="Arial Narrow" w:hAnsi="Arial Narrow" w:cs="Arial"/>
          <w:color w:val="000000" w:themeColor="text1"/>
          <w:lang w:val="es-ES"/>
        </w:rPr>
        <w:t>Los Andes</w:t>
      </w:r>
      <w:r w:rsidRPr="5164F032">
        <w:rPr>
          <w:rFonts w:ascii="Arial Narrow" w:hAnsi="Arial Narrow" w:cs="Arial"/>
          <w:color w:val="000000" w:themeColor="text1"/>
          <w:lang w:val="es-ES"/>
        </w:rPr>
        <w:t xml:space="preserve">, departamento </w:t>
      </w:r>
      <w:r w:rsidR="001702A3" w:rsidRPr="5164F032">
        <w:rPr>
          <w:rFonts w:ascii="Arial Narrow" w:hAnsi="Arial Narrow" w:cs="Arial"/>
          <w:color w:val="000000" w:themeColor="text1"/>
          <w:lang w:val="es-ES"/>
        </w:rPr>
        <w:t xml:space="preserve">de </w:t>
      </w:r>
      <w:r w:rsidR="004B32D5">
        <w:rPr>
          <w:rFonts w:ascii="Arial Narrow" w:hAnsi="Arial Narrow" w:cs="Arial"/>
          <w:color w:val="000000" w:themeColor="text1"/>
          <w:lang w:val="es-ES"/>
        </w:rPr>
        <w:t>Nariño</w:t>
      </w:r>
      <w:r w:rsidRPr="5164F032">
        <w:rPr>
          <w:rFonts w:ascii="Arial Narrow" w:hAnsi="Arial Narrow" w:cs="Arial"/>
          <w:color w:val="000000" w:themeColor="text1"/>
          <w:lang w:val="es-ES"/>
        </w:rPr>
        <w:t xml:space="preserve">, dando cumplimiento </w:t>
      </w:r>
      <w:r w:rsidR="008E6C1C" w:rsidRPr="5164F032">
        <w:rPr>
          <w:rFonts w:ascii="Arial Narrow" w:hAnsi="Arial Narrow" w:cs="Arial"/>
          <w:color w:val="000000" w:themeColor="text1"/>
          <w:lang w:val="es-ES"/>
        </w:rPr>
        <w:t>a</w:t>
      </w:r>
      <w:r w:rsidRPr="5164F032">
        <w:rPr>
          <w:rFonts w:ascii="Arial Narrow" w:hAnsi="Arial Narrow" w:cs="Arial"/>
          <w:color w:val="000000" w:themeColor="text1"/>
          <w:lang w:val="es-ES"/>
        </w:rPr>
        <w:t xml:space="preserve"> los requisitos establecidos para tal fin.</w:t>
      </w:r>
    </w:p>
    <w:p w14:paraId="6847635C" w14:textId="77777777" w:rsidR="00350635" w:rsidRPr="002524B0" w:rsidRDefault="00350635" w:rsidP="00516BFB">
      <w:pPr>
        <w:spacing w:after="0"/>
        <w:ind w:left="70"/>
        <w:rPr>
          <w:rFonts w:ascii="Arial Narrow" w:hAnsi="Arial Narrow" w:cs="Arial"/>
        </w:rPr>
      </w:pPr>
    </w:p>
    <w:p w14:paraId="15BBB636" w14:textId="416781EC" w:rsidR="00350635" w:rsidRPr="00F90585" w:rsidRDefault="00350635" w:rsidP="00516BFB">
      <w:pPr>
        <w:pStyle w:val="ListParagraph"/>
        <w:numPr>
          <w:ilvl w:val="1"/>
          <w:numId w:val="48"/>
        </w:numPr>
        <w:jc w:val="both"/>
        <w:rPr>
          <w:rFonts w:ascii="Arial Narrow" w:hAnsi="Arial Narrow" w:cs="Arial"/>
          <w:color w:val="000000"/>
          <w:sz w:val="24"/>
          <w:szCs w:val="24"/>
        </w:rPr>
      </w:pPr>
      <w:r w:rsidRPr="00F90585">
        <w:rPr>
          <w:rFonts w:ascii="Arial Narrow" w:hAnsi="Arial Narrow" w:cs="Arial"/>
          <w:sz w:val="24"/>
          <w:szCs w:val="24"/>
          <w:lang w:val="es-CO"/>
        </w:rPr>
        <w:t xml:space="preserve">Mediante la Resolución </w:t>
      </w:r>
      <w:r w:rsidR="00F1453B" w:rsidRPr="00F90585">
        <w:rPr>
          <w:rFonts w:ascii="Arial Narrow" w:hAnsi="Arial Narrow" w:cs="Arial"/>
          <w:sz w:val="24"/>
          <w:szCs w:val="24"/>
          <w:lang w:val="es-CO"/>
        </w:rPr>
        <w:t>02185</w:t>
      </w:r>
      <w:r w:rsidR="00400294" w:rsidRPr="00F90585">
        <w:rPr>
          <w:rFonts w:ascii="Arial Narrow" w:hAnsi="Arial Narrow" w:cs="Arial"/>
          <w:sz w:val="24"/>
          <w:szCs w:val="24"/>
          <w:lang w:val="es-CO"/>
        </w:rPr>
        <w:t xml:space="preserve"> del </w:t>
      </w:r>
      <w:r w:rsidR="00F1453B" w:rsidRPr="00F90585">
        <w:rPr>
          <w:rFonts w:ascii="Arial Narrow" w:hAnsi="Arial Narrow" w:cs="Arial"/>
          <w:sz w:val="24"/>
          <w:szCs w:val="24"/>
          <w:lang w:val="es-CO"/>
        </w:rPr>
        <w:t>31</w:t>
      </w:r>
      <w:r w:rsidR="00400294" w:rsidRPr="00F90585">
        <w:rPr>
          <w:rFonts w:ascii="Arial Narrow" w:hAnsi="Arial Narrow" w:cs="Arial"/>
          <w:sz w:val="24"/>
          <w:szCs w:val="24"/>
          <w:lang w:val="es-CO"/>
        </w:rPr>
        <w:t xml:space="preserve"> de </w:t>
      </w:r>
      <w:r w:rsidR="00F90585" w:rsidRPr="00F90585">
        <w:rPr>
          <w:rFonts w:ascii="Arial Narrow" w:hAnsi="Arial Narrow" w:cs="Arial"/>
          <w:sz w:val="24"/>
          <w:szCs w:val="24"/>
          <w:lang w:val="es-CO"/>
        </w:rPr>
        <w:t>agosto</w:t>
      </w:r>
      <w:r w:rsidR="00400294" w:rsidRPr="00F90585">
        <w:rPr>
          <w:rFonts w:ascii="Arial Narrow" w:hAnsi="Arial Narrow" w:cs="Arial"/>
          <w:sz w:val="24"/>
          <w:szCs w:val="24"/>
          <w:lang w:val="es-CO"/>
        </w:rPr>
        <w:t xml:space="preserve"> de 202</w:t>
      </w:r>
      <w:r w:rsidR="00F90585" w:rsidRPr="00F90585">
        <w:rPr>
          <w:rFonts w:ascii="Arial Narrow" w:hAnsi="Arial Narrow" w:cs="Arial"/>
          <w:sz w:val="24"/>
          <w:szCs w:val="24"/>
          <w:lang w:val="es-CO"/>
        </w:rPr>
        <w:t>1</w:t>
      </w:r>
      <w:r w:rsidRPr="00F90585">
        <w:rPr>
          <w:rFonts w:ascii="Arial Narrow" w:hAnsi="Arial Narrow" w:cs="Arial"/>
          <w:sz w:val="24"/>
          <w:szCs w:val="24"/>
          <w:lang w:val="es-CO"/>
        </w:rPr>
        <w:t xml:space="preserve">, este Ministerio declaró la viabilidad de la solicitud presentada por </w:t>
      </w:r>
      <w:r w:rsidR="009E6259">
        <w:rPr>
          <w:rFonts w:ascii="Arial Narrow" w:hAnsi="Arial Narrow" w:cs="Arial"/>
          <w:sz w:val="24"/>
          <w:szCs w:val="24"/>
          <w:lang w:val="es-CO"/>
        </w:rPr>
        <w:t>la alcaldía del</w:t>
      </w:r>
      <w:r w:rsidRPr="00F90585">
        <w:rPr>
          <w:rFonts w:ascii="Arial Narrow" w:hAnsi="Arial Narrow" w:cs="Arial"/>
          <w:sz w:val="24"/>
          <w:szCs w:val="24"/>
          <w:lang w:val="es-CO"/>
        </w:rPr>
        <w:t xml:space="preserve"> </w:t>
      </w:r>
      <w:r w:rsidR="00F90585" w:rsidRPr="00F90585">
        <w:rPr>
          <w:rFonts w:ascii="Arial Narrow" w:hAnsi="Arial Narrow" w:cs="Arial"/>
          <w:b/>
          <w:bCs/>
          <w:color w:val="000000" w:themeColor="text1"/>
          <w:sz w:val="24"/>
          <w:szCs w:val="24"/>
        </w:rPr>
        <w:t>MUNICIPIO DE LOS ANDES</w:t>
      </w:r>
      <w:r w:rsidRPr="00F90585">
        <w:rPr>
          <w:rFonts w:ascii="Arial Narrow" w:hAnsi="Arial Narrow" w:cs="Arial"/>
          <w:sz w:val="24"/>
          <w:szCs w:val="24"/>
          <w:lang w:val="es-CO"/>
        </w:rPr>
        <w:t xml:space="preserve">, para ser titular de la concesión para la prestación en gestión directa del Servicio Público de Radiodifusión Sonora de Interés Público en el municipio de </w:t>
      </w:r>
      <w:r w:rsidR="00F90585">
        <w:rPr>
          <w:rFonts w:ascii="Arial Narrow" w:hAnsi="Arial Narrow" w:cs="Arial"/>
          <w:sz w:val="24"/>
          <w:szCs w:val="24"/>
          <w:lang w:val="es-CO"/>
        </w:rPr>
        <w:t>Los Ande</w:t>
      </w:r>
      <w:r w:rsidR="00583A6A">
        <w:rPr>
          <w:rFonts w:ascii="Arial Narrow" w:hAnsi="Arial Narrow" w:cs="Arial"/>
          <w:sz w:val="24"/>
          <w:szCs w:val="24"/>
          <w:lang w:val="es-CO"/>
        </w:rPr>
        <w:t>s</w:t>
      </w:r>
      <w:r w:rsidRPr="00F90585">
        <w:rPr>
          <w:rFonts w:ascii="Arial Narrow" w:hAnsi="Arial Narrow" w:cs="Arial"/>
          <w:sz w:val="24"/>
          <w:szCs w:val="24"/>
          <w:lang w:val="es-CO"/>
        </w:rPr>
        <w:t xml:space="preserve">, departamento </w:t>
      </w:r>
      <w:r w:rsidR="001702A3" w:rsidRPr="00F90585">
        <w:rPr>
          <w:rFonts w:ascii="Arial Narrow" w:hAnsi="Arial Narrow" w:cs="Arial"/>
          <w:sz w:val="24"/>
          <w:szCs w:val="24"/>
          <w:lang w:val="es-CO"/>
        </w:rPr>
        <w:t xml:space="preserve">de </w:t>
      </w:r>
      <w:r w:rsidR="00583A6A">
        <w:rPr>
          <w:rFonts w:ascii="Arial Narrow" w:hAnsi="Arial Narrow" w:cs="Arial"/>
          <w:sz w:val="24"/>
          <w:szCs w:val="24"/>
          <w:lang w:val="es-CO"/>
        </w:rPr>
        <w:t>Nariño</w:t>
      </w:r>
      <w:r w:rsidRPr="00F90585">
        <w:rPr>
          <w:rFonts w:ascii="Arial Narrow" w:hAnsi="Arial Narrow" w:cs="Arial"/>
          <w:sz w:val="24"/>
          <w:szCs w:val="24"/>
          <w:lang w:val="es-CO"/>
        </w:rPr>
        <w:t xml:space="preserve">; por consiguiente, la citada </w:t>
      </w:r>
      <w:r w:rsidR="00E67BCD" w:rsidRPr="00F90585">
        <w:rPr>
          <w:rFonts w:ascii="Arial Narrow" w:hAnsi="Arial Narrow" w:cs="Arial"/>
          <w:sz w:val="24"/>
          <w:szCs w:val="24"/>
          <w:lang w:val="es-CO"/>
        </w:rPr>
        <w:t xml:space="preserve">resolución </w:t>
      </w:r>
      <w:r w:rsidRPr="00F90585">
        <w:rPr>
          <w:rFonts w:ascii="Arial Narrow" w:hAnsi="Arial Narrow" w:cs="Arial"/>
          <w:sz w:val="24"/>
          <w:szCs w:val="24"/>
          <w:lang w:val="es-CO"/>
        </w:rPr>
        <w:t xml:space="preserve">en su artículo </w:t>
      </w:r>
      <w:r w:rsidR="00936BE5">
        <w:rPr>
          <w:rFonts w:ascii="Arial Narrow" w:hAnsi="Arial Narrow" w:cs="Arial"/>
          <w:sz w:val="24"/>
          <w:szCs w:val="24"/>
          <w:lang w:val="es-CO"/>
        </w:rPr>
        <w:t>2</w:t>
      </w:r>
      <w:r w:rsidRPr="00F90585">
        <w:rPr>
          <w:rFonts w:ascii="Arial Narrow" w:hAnsi="Arial Narrow" w:cs="Arial"/>
          <w:sz w:val="24"/>
          <w:szCs w:val="24"/>
          <w:lang w:val="es-CO"/>
        </w:rPr>
        <w:t xml:space="preserve"> estableció un término de seis (6) meses contados a partir de su firmeza, prorrogable una sola vez </w:t>
      </w:r>
      <w:r w:rsidR="00626F09" w:rsidRPr="00F90585">
        <w:rPr>
          <w:rFonts w:ascii="Arial Narrow" w:hAnsi="Arial Narrow" w:cs="Arial"/>
          <w:sz w:val="24"/>
          <w:szCs w:val="24"/>
          <w:lang w:val="es-CO"/>
        </w:rPr>
        <w:t>por el mismo plazo</w:t>
      </w:r>
      <w:r w:rsidRPr="00F90585">
        <w:rPr>
          <w:rFonts w:ascii="Arial Narrow" w:hAnsi="Arial Narrow" w:cs="Arial"/>
          <w:sz w:val="24"/>
          <w:szCs w:val="24"/>
          <w:lang w:val="es-CO"/>
        </w:rPr>
        <w:t xml:space="preserve">, previa solicitud expresa del representante legal o apoderado, para que el </w:t>
      </w:r>
      <w:r w:rsidR="00B126E0" w:rsidRPr="00F90585">
        <w:rPr>
          <w:rFonts w:ascii="Arial Narrow" w:hAnsi="Arial Narrow" w:cs="Arial"/>
          <w:b/>
          <w:bCs/>
          <w:color w:val="000000" w:themeColor="text1"/>
          <w:sz w:val="24"/>
          <w:szCs w:val="24"/>
        </w:rPr>
        <w:t>MUNICIPIO DE LOS ANDES</w:t>
      </w:r>
      <w:r w:rsidRPr="00F90585">
        <w:rPr>
          <w:rFonts w:ascii="Arial Narrow" w:hAnsi="Arial Narrow" w:cs="Arial"/>
          <w:sz w:val="24"/>
          <w:szCs w:val="24"/>
          <w:lang w:val="es-CO"/>
        </w:rPr>
        <w:t>, presentase ante el Ministerio los siguientes documentos</w:t>
      </w:r>
      <w:r w:rsidRPr="00F90585">
        <w:rPr>
          <w:rFonts w:ascii="Arial Narrow" w:hAnsi="Arial Narrow" w:cs="Arial"/>
          <w:sz w:val="24"/>
          <w:szCs w:val="24"/>
        </w:rPr>
        <w:t>:</w:t>
      </w:r>
    </w:p>
    <w:p w14:paraId="5D49FDC6" w14:textId="77777777" w:rsidR="00350635" w:rsidRPr="002524B0" w:rsidRDefault="00350635" w:rsidP="00516BFB">
      <w:pPr>
        <w:pStyle w:val="ListParagraph"/>
        <w:ind w:left="84"/>
        <w:jc w:val="both"/>
        <w:rPr>
          <w:rFonts w:ascii="Arial Narrow" w:hAnsi="Arial Narrow" w:cs="Arial"/>
          <w:color w:val="000000"/>
          <w:sz w:val="24"/>
          <w:szCs w:val="24"/>
        </w:rPr>
      </w:pPr>
    </w:p>
    <w:p w14:paraId="7A996BB2" w14:textId="77777777" w:rsidR="00350635" w:rsidRPr="002524B0" w:rsidRDefault="00350635" w:rsidP="00516BFB">
      <w:pPr>
        <w:pStyle w:val="ListParagraph"/>
        <w:numPr>
          <w:ilvl w:val="0"/>
          <w:numId w:val="49"/>
        </w:numPr>
        <w:ind w:left="284"/>
        <w:jc w:val="both"/>
        <w:rPr>
          <w:rFonts w:ascii="Arial Narrow" w:hAnsi="Arial Narrow" w:cs="Arial"/>
          <w:sz w:val="24"/>
          <w:szCs w:val="24"/>
          <w:lang w:val="es-CO"/>
        </w:rPr>
      </w:pPr>
      <w:r w:rsidRPr="002524B0">
        <w:rPr>
          <w:rFonts w:ascii="Arial Narrow" w:hAnsi="Arial Narrow" w:cs="Arial"/>
          <w:sz w:val="24"/>
          <w:szCs w:val="24"/>
          <w:lang w:val="es-CO"/>
        </w:rPr>
        <w:t xml:space="preserve">Estudio técnico de conformidad con lo establecido en el correspondiente Plan Técnico Nacional de Radiodifusión Sonora en Frecuencia Modulada (F.M.). </w:t>
      </w:r>
    </w:p>
    <w:p w14:paraId="6AC5728A" w14:textId="77777777" w:rsidR="00350635" w:rsidRPr="002524B0" w:rsidRDefault="00350635" w:rsidP="00516BFB">
      <w:pPr>
        <w:pStyle w:val="ListParagraph"/>
        <w:ind w:left="284"/>
        <w:jc w:val="both"/>
        <w:rPr>
          <w:rFonts w:ascii="Arial Narrow" w:hAnsi="Arial Narrow" w:cs="Arial"/>
          <w:sz w:val="24"/>
          <w:szCs w:val="24"/>
          <w:lang w:val="es-CO"/>
        </w:rPr>
      </w:pPr>
    </w:p>
    <w:p w14:paraId="34A63012" w14:textId="77777777" w:rsidR="003321B8" w:rsidRDefault="00350635" w:rsidP="00516BFB">
      <w:pPr>
        <w:pStyle w:val="ListParagraph"/>
        <w:numPr>
          <w:ilvl w:val="0"/>
          <w:numId w:val="49"/>
        </w:numPr>
        <w:ind w:left="284"/>
        <w:jc w:val="both"/>
        <w:rPr>
          <w:rFonts w:ascii="Arial Narrow" w:hAnsi="Arial Narrow" w:cs="Arial"/>
          <w:sz w:val="24"/>
          <w:szCs w:val="24"/>
          <w:lang w:val="es-CO"/>
        </w:rPr>
      </w:pPr>
      <w:r w:rsidRPr="002524B0">
        <w:rPr>
          <w:rFonts w:ascii="Arial Narrow" w:hAnsi="Arial Narrow" w:cs="Arial"/>
          <w:sz w:val="24"/>
          <w:szCs w:val="24"/>
          <w:lang w:val="es-CO"/>
        </w:rPr>
        <w:t xml:space="preserve">Concepto </w:t>
      </w:r>
      <w:r w:rsidR="00144B52">
        <w:rPr>
          <w:rFonts w:ascii="Arial Narrow" w:hAnsi="Arial Narrow" w:cs="Arial"/>
          <w:sz w:val="24"/>
          <w:szCs w:val="24"/>
          <w:lang w:val="es-CO"/>
        </w:rPr>
        <w:t xml:space="preserve">favorable </w:t>
      </w:r>
      <w:r w:rsidRPr="002524B0">
        <w:rPr>
          <w:rFonts w:ascii="Arial Narrow" w:hAnsi="Arial Narrow" w:cs="Arial"/>
          <w:sz w:val="24"/>
          <w:szCs w:val="24"/>
          <w:lang w:val="es-CO"/>
        </w:rPr>
        <w:t xml:space="preserve">de la Unidad Administrativa Especial de la Aeronáutica Civil </w:t>
      </w:r>
      <w:r w:rsidR="00144B52">
        <w:rPr>
          <w:rFonts w:ascii="Arial Narrow" w:hAnsi="Arial Narrow" w:cs="Arial"/>
          <w:sz w:val="24"/>
          <w:szCs w:val="24"/>
          <w:lang w:val="es-CO"/>
        </w:rPr>
        <w:t>respecto a la ubicación y altura de la antena e iluminación y señalización de la torre</w:t>
      </w:r>
    </w:p>
    <w:p w14:paraId="668EE3E0" w14:textId="77777777" w:rsidR="003321B8" w:rsidRPr="003321B8" w:rsidRDefault="003321B8" w:rsidP="003321B8">
      <w:pPr>
        <w:pStyle w:val="ListParagraph"/>
        <w:rPr>
          <w:rFonts w:ascii="Arial Narrow" w:hAnsi="Arial Narrow" w:cs="Arial"/>
          <w:sz w:val="24"/>
          <w:szCs w:val="24"/>
          <w:lang w:val="es-CO"/>
        </w:rPr>
      </w:pPr>
    </w:p>
    <w:p w14:paraId="33C8011C" w14:textId="4047863C" w:rsidR="00350635" w:rsidRPr="002524B0" w:rsidRDefault="003321B8" w:rsidP="00516BFB">
      <w:pPr>
        <w:pStyle w:val="ListParagraph"/>
        <w:numPr>
          <w:ilvl w:val="0"/>
          <w:numId w:val="49"/>
        </w:numPr>
        <w:ind w:left="284"/>
        <w:jc w:val="both"/>
        <w:rPr>
          <w:rFonts w:ascii="Arial Narrow" w:hAnsi="Arial Narrow" w:cs="Arial"/>
          <w:sz w:val="24"/>
          <w:szCs w:val="24"/>
          <w:lang w:val="es-CO"/>
        </w:rPr>
      </w:pPr>
      <w:r>
        <w:rPr>
          <w:rFonts w:ascii="Arial Narrow" w:hAnsi="Arial Narrow" w:cs="Arial"/>
          <w:sz w:val="24"/>
          <w:szCs w:val="24"/>
          <w:lang w:val="es-CO"/>
        </w:rPr>
        <w:t>Certificado de Planeación Municipal respecto a la ubicación del sistema irradiante</w:t>
      </w:r>
      <w:r w:rsidR="00350635" w:rsidRPr="002524B0">
        <w:rPr>
          <w:rFonts w:ascii="Arial Narrow" w:hAnsi="Arial Narrow" w:cs="Arial"/>
          <w:sz w:val="24"/>
          <w:szCs w:val="24"/>
          <w:lang w:val="es-CO"/>
        </w:rPr>
        <w:t>.</w:t>
      </w:r>
    </w:p>
    <w:p w14:paraId="1ADF5515" w14:textId="77777777" w:rsidR="00350635" w:rsidRPr="002524B0" w:rsidRDefault="00350635" w:rsidP="00516BFB">
      <w:pPr>
        <w:pStyle w:val="ListParagraph"/>
        <w:ind w:left="142"/>
        <w:jc w:val="both"/>
        <w:rPr>
          <w:rFonts w:ascii="Arial Narrow" w:hAnsi="Arial Narrow" w:cs="Arial"/>
          <w:color w:val="000000"/>
          <w:sz w:val="24"/>
          <w:szCs w:val="24"/>
        </w:rPr>
      </w:pPr>
    </w:p>
    <w:p w14:paraId="04CFCC2B" w14:textId="1726F396" w:rsidR="00350635" w:rsidRPr="002524B0" w:rsidRDefault="00350635" w:rsidP="00516BFB">
      <w:pPr>
        <w:pStyle w:val="ListParagraph"/>
        <w:numPr>
          <w:ilvl w:val="1"/>
          <w:numId w:val="48"/>
        </w:numPr>
        <w:jc w:val="both"/>
        <w:rPr>
          <w:rFonts w:ascii="Arial Narrow" w:hAnsi="Arial Narrow" w:cs="Arial"/>
          <w:color w:val="000000"/>
          <w:sz w:val="24"/>
          <w:szCs w:val="24"/>
        </w:rPr>
      </w:pPr>
      <w:r w:rsidRPr="002524B0">
        <w:rPr>
          <w:rFonts w:ascii="Arial Narrow" w:hAnsi="Arial Narrow" w:cs="Arial"/>
          <w:sz w:val="24"/>
          <w:szCs w:val="24"/>
        </w:rPr>
        <w:t xml:space="preserve">Así mismo, </w:t>
      </w:r>
      <w:r w:rsidRPr="002524B0">
        <w:rPr>
          <w:rFonts w:ascii="Arial Narrow" w:hAnsi="Arial Narrow" w:cs="Arial"/>
          <w:color w:val="000000" w:themeColor="text1"/>
          <w:sz w:val="24"/>
          <w:szCs w:val="24"/>
        </w:rPr>
        <w:t xml:space="preserve">la citada </w:t>
      </w:r>
      <w:r w:rsidR="00C70712" w:rsidRPr="002524B0">
        <w:rPr>
          <w:rFonts w:ascii="Arial Narrow" w:hAnsi="Arial Narrow" w:cs="Arial"/>
          <w:sz w:val="24"/>
          <w:szCs w:val="24"/>
          <w:lang w:val="es-CO"/>
        </w:rPr>
        <w:t>resolución</w:t>
      </w:r>
      <w:r w:rsidRPr="002524B0">
        <w:rPr>
          <w:rFonts w:ascii="Arial Narrow" w:hAnsi="Arial Narrow" w:cs="Arial"/>
          <w:sz w:val="24"/>
          <w:szCs w:val="24"/>
          <w:lang w:val="es-CO"/>
        </w:rPr>
        <w:t xml:space="preserve">, atendiendo lo dispuesto en el Plan Técnico Nacional de Radiodifusión Sonora en Frecuencia Modulada (F.M.), que determinó en su artículo </w:t>
      </w:r>
      <w:r w:rsidR="00220C6D">
        <w:rPr>
          <w:rFonts w:ascii="Arial Narrow" w:hAnsi="Arial Narrow" w:cs="Arial"/>
          <w:sz w:val="24"/>
          <w:szCs w:val="24"/>
          <w:lang w:val="es-CO"/>
        </w:rPr>
        <w:t>3</w:t>
      </w:r>
      <w:r w:rsidRPr="002524B0">
        <w:rPr>
          <w:rFonts w:ascii="Arial Narrow" w:hAnsi="Arial Narrow" w:cs="Arial"/>
          <w:sz w:val="24"/>
          <w:szCs w:val="24"/>
          <w:lang w:val="es-CO"/>
        </w:rPr>
        <w:t xml:space="preserve"> que el canal radioeléctrico a utilizar para el trámite de otorgamiento de concesión, sería el canal disponible en dicho Plan Técnico para el </w:t>
      </w:r>
      <w:r w:rsidR="00823477" w:rsidRPr="00F90585">
        <w:rPr>
          <w:rFonts w:ascii="Arial Narrow" w:hAnsi="Arial Narrow" w:cs="Arial"/>
          <w:b/>
          <w:bCs/>
          <w:color w:val="000000" w:themeColor="text1"/>
          <w:sz w:val="24"/>
          <w:szCs w:val="24"/>
        </w:rPr>
        <w:t>MUNICIPIO DE LOS ANDES</w:t>
      </w:r>
      <w:r w:rsidRPr="002524B0">
        <w:rPr>
          <w:rFonts w:ascii="Arial Narrow" w:hAnsi="Arial Narrow" w:cs="Arial"/>
          <w:sz w:val="24"/>
          <w:szCs w:val="24"/>
          <w:lang w:val="es-CO"/>
        </w:rPr>
        <w:t xml:space="preserve">, departamento </w:t>
      </w:r>
      <w:r w:rsidR="001702A3">
        <w:rPr>
          <w:rFonts w:ascii="Arial Narrow" w:hAnsi="Arial Narrow" w:cs="Arial"/>
          <w:sz w:val="24"/>
          <w:szCs w:val="24"/>
          <w:lang w:val="es-CO"/>
        </w:rPr>
        <w:t xml:space="preserve">de </w:t>
      </w:r>
      <w:r w:rsidR="00A06BD4">
        <w:rPr>
          <w:rFonts w:ascii="Arial Narrow" w:hAnsi="Arial Narrow" w:cs="Arial"/>
          <w:sz w:val="24"/>
          <w:szCs w:val="24"/>
          <w:lang w:val="es-CO"/>
        </w:rPr>
        <w:t>Nariño</w:t>
      </w:r>
      <w:r w:rsidRPr="002524B0">
        <w:rPr>
          <w:rFonts w:ascii="Arial Narrow" w:hAnsi="Arial Narrow" w:cs="Arial"/>
          <w:sz w:val="24"/>
          <w:szCs w:val="24"/>
          <w:lang w:val="es-CO"/>
        </w:rPr>
        <w:t xml:space="preserve">, identificado con distintivo de llamada </w:t>
      </w:r>
      <w:r w:rsidR="00807C34" w:rsidRPr="002524B0">
        <w:rPr>
          <w:rFonts w:ascii="Arial Narrow" w:hAnsi="Arial Narrow" w:cs="Arial"/>
          <w:sz w:val="24"/>
          <w:szCs w:val="24"/>
          <w:lang w:val="es-CO"/>
        </w:rPr>
        <w:t>HJ</w:t>
      </w:r>
      <w:r w:rsidR="00220C6D">
        <w:rPr>
          <w:rFonts w:ascii="Arial Narrow" w:hAnsi="Arial Narrow" w:cs="Arial"/>
          <w:sz w:val="24"/>
          <w:szCs w:val="24"/>
          <w:lang w:val="es-CO"/>
        </w:rPr>
        <w:t>V</w:t>
      </w:r>
      <w:r w:rsidR="00807C34" w:rsidRPr="002524B0">
        <w:rPr>
          <w:rFonts w:ascii="Arial Narrow" w:hAnsi="Arial Narrow" w:cs="Arial"/>
          <w:sz w:val="24"/>
          <w:szCs w:val="24"/>
          <w:lang w:val="es-CO"/>
        </w:rPr>
        <w:t>6</w:t>
      </w:r>
      <w:r w:rsidR="00220C6D">
        <w:rPr>
          <w:rFonts w:ascii="Arial Narrow" w:hAnsi="Arial Narrow" w:cs="Arial"/>
          <w:sz w:val="24"/>
          <w:szCs w:val="24"/>
          <w:lang w:val="es-CO"/>
        </w:rPr>
        <w:t>4</w:t>
      </w:r>
      <w:r w:rsidRPr="002524B0">
        <w:rPr>
          <w:rFonts w:ascii="Arial Narrow" w:hAnsi="Arial Narrow" w:cs="Arial"/>
          <w:sz w:val="24"/>
          <w:szCs w:val="24"/>
        </w:rPr>
        <w:t>, que se compone de los siguientes parámetros técnicos esenciales:</w:t>
      </w:r>
    </w:p>
    <w:p w14:paraId="32D83050" w14:textId="77777777" w:rsidR="00350635" w:rsidRPr="002524B0" w:rsidRDefault="00350635" w:rsidP="00350635">
      <w:pPr>
        <w:pStyle w:val="ListParagraph"/>
        <w:ind w:left="84"/>
        <w:jc w:val="both"/>
        <w:rPr>
          <w:rFonts w:ascii="Arial Narrow" w:hAnsi="Arial Narrow" w:cs="Arial"/>
          <w:color w:val="000000"/>
          <w:sz w:val="24"/>
          <w:szCs w:val="24"/>
        </w:rPr>
      </w:pPr>
    </w:p>
    <w:tbl>
      <w:tblPr>
        <w:tblpPr w:leftFromText="141" w:rightFromText="141" w:vertAnchor="text" w:horzAnchor="margin" w:tblpXSpec="center" w:tblpY="44"/>
        <w:tblW w:w="8779" w:type="dxa"/>
        <w:tblCellMar>
          <w:left w:w="70" w:type="dxa"/>
          <w:right w:w="70" w:type="dxa"/>
        </w:tblCellMar>
        <w:tblLook w:val="04A0" w:firstRow="1" w:lastRow="0" w:firstColumn="1" w:lastColumn="0" w:noHBand="0" w:noVBand="1"/>
      </w:tblPr>
      <w:tblGrid>
        <w:gridCol w:w="887"/>
        <w:gridCol w:w="1110"/>
        <w:gridCol w:w="759"/>
        <w:gridCol w:w="695"/>
        <w:gridCol w:w="1121"/>
        <w:gridCol w:w="1039"/>
        <w:gridCol w:w="1036"/>
        <w:gridCol w:w="1151"/>
        <w:gridCol w:w="981"/>
      </w:tblGrid>
      <w:tr w:rsidR="001F7BB6" w:rsidRPr="00CD6469" w14:paraId="0A3CEB47" w14:textId="77777777" w:rsidTr="004022F2">
        <w:trPr>
          <w:trHeight w:val="820"/>
        </w:trPr>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2AC24AB9" w14:textId="77777777"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ES" w:eastAsia="es-CO"/>
              </w:rPr>
              <w:t>CLASE DE ESTACIÓN</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7AB976FE" w14:textId="77777777"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CO" w:eastAsia="es-CO"/>
              </w:rPr>
              <w:t xml:space="preserve">DEPARTAMENTO </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3816DBAB" w14:textId="77777777"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ES" w:eastAsia="es-CO"/>
              </w:rPr>
              <w:t>MUNICIPIO</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61FD7D3B" w14:textId="70B83A83" w:rsidR="002360C4" w:rsidRPr="00CD6469" w:rsidRDefault="001C45EC" w:rsidP="00686052">
            <w:pPr>
              <w:widowControl/>
              <w:autoSpaceDE/>
              <w:autoSpaceDN/>
              <w:adjustRightInd/>
              <w:spacing w:after="0"/>
              <w:jc w:val="center"/>
              <w:rPr>
                <w:rFonts w:ascii="Arial Narrow" w:hAnsi="Arial Narrow" w:cs="Calibri"/>
                <w:b/>
                <w:bCs/>
                <w:color w:val="000000" w:themeColor="text1"/>
                <w:sz w:val="14"/>
                <w:szCs w:val="14"/>
                <w:lang w:val="es-ES" w:eastAsia="es-CO"/>
              </w:rPr>
            </w:pPr>
            <w:r w:rsidRPr="00CD6469">
              <w:rPr>
                <w:rFonts w:ascii="Arial Narrow" w:hAnsi="Arial Narrow" w:cs="Calibri"/>
                <w:b/>
                <w:bCs/>
                <w:color w:val="000000" w:themeColor="text1"/>
                <w:sz w:val="14"/>
                <w:szCs w:val="14"/>
                <w:lang w:val="es-ES" w:eastAsia="es-CO"/>
              </w:rPr>
              <w:t>CÓDIGO DANE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FF61074" w14:textId="318BF9DE"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ES" w:eastAsia="es-CO"/>
              </w:rPr>
              <w:t>FRECUENCIA DE OPERACIÓN</w:t>
            </w:r>
          </w:p>
          <w:p w14:paraId="7DE20A1A" w14:textId="77777777" w:rsidR="002360C4" w:rsidRPr="00CD6469" w:rsidRDefault="002360C4" w:rsidP="00686052">
            <w:pPr>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CO" w:eastAsia="es-CO"/>
              </w:rPr>
              <w:t>(MHz)</w:t>
            </w:r>
          </w:p>
        </w:tc>
        <w:tc>
          <w:tcPr>
            <w:tcW w:w="0" w:type="auto"/>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63AA9116" w14:textId="77777777"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ES" w:eastAsia="es-CO"/>
              </w:rPr>
              <w:t>POTENCIA DE OPERACIÓN</w:t>
            </w:r>
          </w:p>
          <w:p w14:paraId="218CECC2" w14:textId="77777777" w:rsidR="002360C4" w:rsidRPr="00CD6469" w:rsidRDefault="002360C4" w:rsidP="00686052">
            <w:pPr>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CO" w:eastAsia="es-CO"/>
              </w:rPr>
              <w:t>(kW)</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36639A4E" w14:textId="77777777" w:rsidR="002360C4" w:rsidRPr="00CD6469" w:rsidRDefault="002360C4" w:rsidP="00686052">
            <w:pPr>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ES" w:eastAsia="es-CO"/>
              </w:rPr>
              <w:t>ESTADO DEL CANAL</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26237549" w14:textId="77777777"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CO" w:eastAsia="es-CO"/>
              </w:rPr>
            </w:pPr>
            <w:r w:rsidRPr="00CD6469">
              <w:rPr>
                <w:rFonts w:ascii="Arial Narrow" w:hAnsi="Arial Narrow" w:cs="Calibri"/>
                <w:b/>
                <w:bCs/>
                <w:color w:val="000000" w:themeColor="text1"/>
                <w:sz w:val="14"/>
                <w:szCs w:val="14"/>
                <w:lang w:val="es-ES" w:eastAsia="es-CO"/>
              </w:rPr>
              <w:t>FRECUENCIA DE ENLACE (MHz)</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395727EB" w14:textId="77777777" w:rsidR="002360C4" w:rsidRPr="00CD6469" w:rsidRDefault="002360C4" w:rsidP="00686052">
            <w:pPr>
              <w:widowControl/>
              <w:autoSpaceDE/>
              <w:autoSpaceDN/>
              <w:adjustRightInd/>
              <w:spacing w:after="0"/>
              <w:jc w:val="center"/>
              <w:rPr>
                <w:rFonts w:ascii="Arial Narrow" w:hAnsi="Arial Narrow" w:cs="Calibri"/>
                <w:b/>
                <w:bCs/>
                <w:color w:val="000000" w:themeColor="text1"/>
                <w:sz w:val="14"/>
                <w:szCs w:val="14"/>
                <w:lang w:val="es-ES" w:eastAsia="es-CO"/>
              </w:rPr>
            </w:pPr>
            <w:r w:rsidRPr="00CD6469">
              <w:rPr>
                <w:rFonts w:ascii="Arial Narrow" w:hAnsi="Arial Narrow" w:cs="Calibri"/>
                <w:b/>
                <w:bCs/>
                <w:color w:val="000000" w:themeColor="text1"/>
                <w:sz w:val="14"/>
                <w:szCs w:val="14"/>
                <w:lang w:val="es-ES" w:eastAsia="es-CO"/>
              </w:rPr>
              <w:t>DISTINTIVO DE LLAMADA</w:t>
            </w:r>
          </w:p>
        </w:tc>
      </w:tr>
      <w:tr w:rsidR="001F7BB6" w:rsidRPr="00CD6469" w14:paraId="0FC98993" w14:textId="77777777" w:rsidTr="001C45EC">
        <w:trPr>
          <w:trHeight w:val="39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1AAA94" w14:textId="77777777" w:rsidR="002360C4" w:rsidRPr="00CD6469" w:rsidRDefault="002360C4" w:rsidP="00686052">
            <w:pPr>
              <w:widowControl/>
              <w:autoSpaceDE/>
              <w:autoSpaceDN/>
              <w:adjustRightInd/>
              <w:spacing w:after="0"/>
              <w:jc w:val="center"/>
              <w:rPr>
                <w:rFonts w:ascii="Arial Narrow" w:hAnsi="Arial Narrow" w:cs="Calibri"/>
                <w:color w:val="000000"/>
                <w:sz w:val="14"/>
                <w:szCs w:val="14"/>
                <w:lang w:val="es-CO" w:eastAsia="es-CO"/>
              </w:rPr>
            </w:pPr>
            <w:r w:rsidRPr="00CD6469">
              <w:rPr>
                <w:rFonts w:ascii="Arial Narrow" w:hAnsi="Arial Narrow" w:cs="Calibri"/>
                <w:color w:val="000000"/>
                <w:sz w:val="14"/>
                <w:szCs w:val="14"/>
                <w:lang w:val="es-CO" w:eastAsia="es-CO"/>
              </w:rPr>
              <w:t>C</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0EDAEA" w14:textId="59D9A2C6" w:rsidR="002360C4" w:rsidRPr="00CD6469" w:rsidRDefault="00ED2D71" w:rsidP="00686052">
            <w:pPr>
              <w:widowControl/>
              <w:autoSpaceDE/>
              <w:autoSpaceDN/>
              <w:adjustRightInd/>
              <w:spacing w:after="0"/>
              <w:jc w:val="center"/>
              <w:rPr>
                <w:rFonts w:ascii="Arial Narrow" w:hAnsi="Arial Narrow" w:cs="Calibri"/>
                <w:color w:val="000000"/>
                <w:sz w:val="14"/>
                <w:szCs w:val="14"/>
                <w:lang w:val="es-CO" w:eastAsia="es-CO"/>
              </w:rPr>
            </w:pPr>
            <w:r>
              <w:rPr>
                <w:rFonts w:ascii="Arial Narrow" w:hAnsi="Arial Narrow" w:cs="Calibri"/>
                <w:color w:val="000000"/>
                <w:sz w:val="14"/>
                <w:szCs w:val="14"/>
                <w:lang w:val="es-CO" w:eastAsia="es-CO"/>
              </w:rPr>
              <w:t>NARIÑO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F1131C" w14:textId="1BC01D38" w:rsidR="002360C4" w:rsidRPr="00CD6469" w:rsidRDefault="00ED2D71" w:rsidP="00686052">
            <w:pPr>
              <w:widowControl/>
              <w:autoSpaceDE/>
              <w:autoSpaceDN/>
              <w:adjustRightInd/>
              <w:spacing w:after="0"/>
              <w:jc w:val="center"/>
              <w:rPr>
                <w:rFonts w:ascii="Arial Narrow" w:hAnsi="Arial Narrow" w:cs="Calibri"/>
                <w:color w:val="000000"/>
                <w:sz w:val="14"/>
                <w:szCs w:val="14"/>
                <w:lang w:val="es-CO" w:eastAsia="es-CO"/>
              </w:rPr>
            </w:pPr>
            <w:r>
              <w:rPr>
                <w:rFonts w:ascii="Arial Narrow" w:hAnsi="Arial Narrow" w:cs="Calibri"/>
                <w:color w:val="000000"/>
                <w:sz w:val="14"/>
                <w:szCs w:val="14"/>
                <w:lang w:val="es-CO" w:eastAsia="es-CO"/>
              </w:rPr>
              <w:t>LOS ANDES</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C372628" w14:textId="25060127" w:rsidR="002360C4" w:rsidRPr="00CD6469" w:rsidRDefault="006410C3" w:rsidP="00686052">
            <w:pPr>
              <w:widowControl/>
              <w:autoSpaceDE/>
              <w:autoSpaceDN/>
              <w:adjustRightInd/>
              <w:spacing w:after="0"/>
              <w:jc w:val="center"/>
              <w:rPr>
                <w:rFonts w:ascii="Arial Narrow" w:hAnsi="Arial Narrow" w:cs="Calibri"/>
                <w:color w:val="000000"/>
                <w:sz w:val="14"/>
                <w:szCs w:val="14"/>
                <w:lang w:val="es-CO" w:eastAsia="es-CO"/>
              </w:rPr>
            </w:pPr>
            <w:r>
              <w:rPr>
                <w:rFonts w:ascii="Arial Narrow" w:hAnsi="Arial Narrow" w:cs="Calibri"/>
                <w:color w:val="000000"/>
                <w:sz w:val="14"/>
                <w:szCs w:val="14"/>
                <w:lang w:val="es-CO" w:eastAsia="es-CO"/>
              </w:rPr>
              <w:t>52</w:t>
            </w:r>
            <w:r w:rsidR="00213A7A">
              <w:rPr>
                <w:rFonts w:ascii="Arial Narrow" w:hAnsi="Arial Narrow" w:cs="Calibri"/>
                <w:color w:val="000000"/>
                <w:sz w:val="14"/>
                <w:szCs w:val="14"/>
                <w:lang w:val="es-CO" w:eastAsia="es-CO"/>
              </w:rPr>
              <w:t>418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F76D350" w14:textId="26925125" w:rsidR="002360C4" w:rsidRPr="00CD6469" w:rsidRDefault="00ED2D71" w:rsidP="00686052">
            <w:pPr>
              <w:widowControl/>
              <w:autoSpaceDE/>
              <w:autoSpaceDN/>
              <w:adjustRightInd/>
              <w:spacing w:after="0"/>
              <w:jc w:val="center"/>
              <w:rPr>
                <w:rFonts w:ascii="Arial Narrow" w:hAnsi="Arial Narrow" w:cs="Calibri"/>
                <w:color w:val="000000"/>
                <w:sz w:val="14"/>
                <w:szCs w:val="14"/>
                <w:lang w:val="es-CO" w:eastAsia="es-CO"/>
              </w:rPr>
            </w:pPr>
            <w:r>
              <w:rPr>
                <w:rFonts w:ascii="Arial Narrow" w:hAnsi="Arial Narrow" w:cs="Calibri"/>
                <w:color w:val="000000"/>
                <w:sz w:val="14"/>
                <w:szCs w:val="14"/>
                <w:lang w:val="es-CO" w:eastAsia="es-CO"/>
              </w:rPr>
              <w:t>106</w:t>
            </w:r>
            <w:r w:rsidR="00042199" w:rsidRPr="00CD6469">
              <w:rPr>
                <w:rFonts w:ascii="Arial Narrow" w:hAnsi="Arial Narrow" w:cs="Calibri"/>
                <w:color w:val="000000"/>
                <w:sz w:val="14"/>
                <w:szCs w:val="14"/>
                <w:lang w:val="es-CO" w:eastAsia="es-CO"/>
              </w:rPr>
              <w:t>,</w:t>
            </w:r>
            <w:r>
              <w:rPr>
                <w:rFonts w:ascii="Arial Narrow" w:hAnsi="Arial Narrow" w:cs="Calibri"/>
                <w:color w:val="000000"/>
                <w:sz w:val="14"/>
                <w:szCs w:val="14"/>
                <w:lang w:val="es-CO" w:eastAsia="es-CO"/>
              </w:rPr>
              <w:t>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C95A278" w14:textId="69D4E8F2" w:rsidR="002360C4" w:rsidRPr="00CD6469" w:rsidRDefault="00042199" w:rsidP="00686052">
            <w:pPr>
              <w:widowControl/>
              <w:autoSpaceDE/>
              <w:autoSpaceDN/>
              <w:adjustRightInd/>
              <w:spacing w:after="0"/>
              <w:jc w:val="center"/>
              <w:rPr>
                <w:rFonts w:ascii="Arial Narrow" w:hAnsi="Arial Narrow" w:cs="Calibri"/>
                <w:color w:val="000000"/>
                <w:sz w:val="14"/>
                <w:szCs w:val="14"/>
                <w:lang w:val="es-CO" w:eastAsia="es-CO"/>
              </w:rPr>
            </w:pPr>
            <w:r w:rsidRPr="00CD6469">
              <w:rPr>
                <w:rFonts w:ascii="Arial Narrow" w:hAnsi="Arial Narrow" w:cs="Calibri"/>
                <w:color w:val="000000"/>
                <w:sz w:val="14"/>
                <w:szCs w:val="14"/>
                <w:lang w:val="es-CO" w:eastAsia="es-CO"/>
              </w:rPr>
              <w:t>0,251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6386998D" w14:textId="77777777" w:rsidR="002360C4" w:rsidRPr="00CD6469" w:rsidRDefault="002360C4" w:rsidP="00686052">
            <w:pPr>
              <w:widowControl/>
              <w:autoSpaceDE/>
              <w:autoSpaceDN/>
              <w:adjustRightInd/>
              <w:spacing w:after="0"/>
              <w:jc w:val="center"/>
              <w:rPr>
                <w:rFonts w:ascii="Arial Narrow" w:hAnsi="Arial Narrow" w:cs="Calibri"/>
                <w:color w:val="000000"/>
                <w:sz w:val="14"/>
                <w:szCs w:val="14"/>
                <w:lang w:val="es-CO" w:eastAsia="es-CO"/>
              </w:rPr>
            </w:pPr>
            <w:r w:rsidRPr="00CD6469">
              <w:rPr>
                <w:rFonts w:ascii="Arial Narrow" w:hAnsi="Arial Narrow" w:cs="Calibri"/>
                <w:color w:val="000000"/>
                <w:sz w:val="14"/>
                <w:szCs w:val="14"/>
                <w:lang w:val="es-ES" w:eastAsia="es-CO"/>
              </w:rPr>
              <w:t>PROYECTADO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BDACC2" w14:textId="21532285" w:rsidR="002360C4" w:rsidRPr="00CD6469" w:rsidRDefault="00042199" w:rsidP="00686052">
            <w:pPr>
              <w:widowControl/>
              <w:autoSpaceDE/>
              <w:autoSpaceDN/>
              <w:adjustRightInd/>
              <w:spacing w:after="0"/>
              <w:jc w:val="center"/>
              <w:rPr>
                <w:rFonts w:ascii="Arial Narrow" w:hAnsi="Arial Narrow" w:cs="Calibri"/>
                <w:color w:val="000000"/>
                <w:sz w:val="14"/>
                <w:szCs w:val="14"/>
                <w:lang w:val="es-CO" w:eastAsia="es-CO"/>
              </w:rPr>
            </w:pPr>
            <w:r w:rsidRPr="00CD6469">
              <w:rPr>
                <w:rFonts w:ascii="Arial Narrow" w:hAnsi="Arial Narrow" w:cs="Calibri"/>
                <w:color w:val="000000"/>
                <w:sz w:val="14"/>
                <w:szCs w:val="14"/>
                <w:lang w:val="es-CO" w:eastAsia="es-CO"/>
              </w:rPr>
              <w:t>3</w:t>
            </w:r>
            <w:r w:rsidR="00A64DF8">
              <w:rPr>
                <w:rFonts w:ascii="Arial Narrow" w:hAnsi="Arial Narrow" w:cs="Calibri"/>
                <w:color w:val="000000"/>
                <w:sz w:val="14"/>
                <w:szCs w:val="14"/>
                <w:lang w:val="es-CO" w:eastAsia="es-CO"/>
              </w:rPr>
              <w:t>0</w:t>
            </w:r>
            <w:r w:rsidRPr="00CD6469">
              <w:rPr>
                <w:rFonts w:ascii="Arial Narrow" w:hAnsi="Arial Narrow" w:cs="Calibri"/>
                <w:color w:val="000000"/>
                <w:sz w:val="14"/>
                <w:szCs w:val="14"/>
                <w:lang w:val="es-CO" w:eastAsia="es-CO"/>
              </w:rPr>
              <w:t>3,</w:t>
            </w:r>
            <w:r w:rsidR="00A64DF8">
              <w:rPr>
                <w:rFonts w:ascii="Arial Narrow" w:hAnsi="Arial Narrow" w:cs="Calibri"/>
                <w:color w:val="000000"/>
                <w:sz w:val="14"/>
                <w:szCs w:val="14"/>
                <w:lang w:val="es-CO" w:eastAsia="es-CO"/>
              </w:rPr>
              <w:t>7</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309975F4" w14:textId="07D80479" w:rsidR="002360C4" w:rsidRPr="00CD6469" w:rsidRDefault="00490BB1" w:rsidP="00686052">
            <w:pPr>
              <w:widowControl/>
              <w:autoSpaceDE/>
              <w:autoSpaceDN/>
              <w:adjustRightInd/>
              <w:spacing w:after="0"/>
              <w:jc w:val="center"/>
              <w:rPr>
                <w:rFonts w:ascii="Arial Narrow" w:hAnsi="Arial Narrow" w:cs="Calibri"/>
                <w:color w:val="000000"/>
                <w:sz w:val="14"/>
                <w:szCs w:val="14"/>
                <w:lang w:val="es-ES" w:eastAsia="es-CO"/>
              </w:rPr>
            </w:pPr>
            <w:r w:rsidRPr="00CD6469">
              <w:rPr>
                <w:rFonts w:ascii="Arial Narrow" w:hAnsi="Arial Narrow" w:cs="Calibri"/>
                <w:color w:val="000000"/>
                <w:sz w:val="14"/>
                <w:szCs w:val="14"/>
                <w:lang w:val="es-ES" w:eastAsia="es-CO"/>
              </w:rPr>
              <w:t>HJ</w:t>
            </w:r>
            <w:r w:rsidR="00A64DF8">
              <w:rPr>
                <w:rFonts w:ascii="Arial Narrow" w:hAnsi="Arial Narrow" w:cs="Calibri"/>
                <w:color w:val="000000"/>
                <w:sz w:val="14"/>
                <w:szCs w:val="14"/>
                <w:lang w:val="es-ES" w:eastAsia="es-CO"/>
              </w:rPr>
              <w:t>V</w:t>
            </w:r>
            <w:r w:rsidRPr="00CD6469">
              <w:rPr>
                <w:rFonts w:ascii="Arial Narrow" w:hAnsi="Arial Narrow" w:cs="Calibri"/>
                <w:color w:val="000000"/>
                <w:sz w:val="14"/>
                <w:szCs w:val="14"/>
                <w:lang w:val="es-ES" w:eastAsia="es-CO"/>
              </w:rPr>
              <w:t>6</w:t>
            </w:r>
            <w:r w:rsidR="002E49FC">
              <w:rPr>
                <w:rFonts w:ascii="Arial Narrow" w:hAnsi="Arial Narrow" w:cs="Calibri"/>
                <w:color w:val="000000"/>
                <w:sz w:val="14"/>
                <w:szCs w:val="14"/>
                <w:lang w:val="es-ES" w:eastAsia="es-CO"/>
              </w:rPr>
              <w:t>4</w:t>
            </w:r>
          </w:p>
        </w:tc>
      </w:tr>
    </w:tbl>
    <w:p w14:paraId="41AF9216" w14:textId="77777777" w:rsidR="00350635" w:rsidRDefault="00350635" w:rsidP="00350635">
      <w:pPr>
        <w:rPr>
          <w:rFonts w:ascii="Arial Narrow" w:hAnsi="Arial Narrow" w:cs="Arial"/>
          <w:color w:val="000000"/>
        </w:rPr>
      </w:pPr>
    </w:p>
    <w:p w14:paraId="243E5804" w14:textId="77777777" w:rsidR="002B5DA7" w:rsidRDefault="002B5DA7" w:rsidP="00350635">
      <w:pPr>
        <w:rPr>
          <w:rFonts w:ascii="Arial Narrow" w:hAnsi="Arial Narrow" w:cs="Arial"/>
          <w:color w:val="000000"/>
        </w:rPr>
      </w:pPr>
    </w:p>
    <w:p w14:paraId="0D7A21A7" w14:textId="77777777" w:rsidR="002B5DA7" w:rsidRPr="002524B0" w:rsidRDefault="002B5DA7" w:rsidP="00350635">
      <w:pPr>
        <w:rPr>
          <w:rFonts w:ascii="Arial Narrow" w:hAnsi="Arial Narrow" w:cs="Arial"/>
          <w:color w:val="000000"/>
        </w:rPr>
      </w:pPr>
    </w:p>
    <w:p w14:paraId="07842CFD" w14:textId="7F87D5FB" w:rsidR="00350635" w:rsidRPr="002524B0" w:rsidRDefault="00350635" w:rsidP="00350635">
      <w:pPr>
        <w:pStyle w:val="ListParagraph"/>
        <w:numPr>
          <w:ilvl w:val="1"/>
          <w:numId w:val="48"/>
        </w:numPr>
        <w:jc w:val="both"/>
        <w:rPr>
          <w:rFonts w:ascii="Arial Narrow" w:hAnsi="Arial Narrow" w:cs="Arial"/>
          <w:color w:val="000000"/>
          <w:sz w:val="24"/>
          <w:szCs w:val="24"/>
        </w:rPr>
      </w:pPr>
      <w:r w:rsidRPr="5164F032">
        <w:rPr>
          <w:rFonts w:ascii="Arial Narrow" w:hAnsi="Arial Narrow" w:cs="Arial"/>
          <w:sz w:val="24"/>
          <w:szCs w:val="24"/>
          <w:lang w:val="es-CO"/>
        </w:rPr>
        <w:lastRenderedPageBreak/>
        <w:t xml:space="preserve">Igualmente, el artículo </w:t>
      </w:r>
      <w:r w:rsidR="002F12A8">
        <w:rPr>
          <w:rFonts w:ascii="Arial Narrow" w:hAnsi="Arial Narrow" w:cs="Arial"/>
          <w:sz w:val="24"/>
          <w:szCs w:val="24"/>
          <w:lang w:val="es-CO"/>
        </w:rPr>
        <w:t>4</w:t>
      </w:r>
      <w:r w:rsidRPr="5164F032">
        <w:rPr>
          <w:rFonts w:ascii="Arial Narrow" w:hAnsi="Arial Narrow" w:cs="Arial"/>
          <w:sz w:val="24"/>
          <w:szCs w:val="24"/>
          <w:lang w:val="es-CO"/>
        </w:rPr>
        <w:t xml:space="preserve"> de la Resolución </w:t>
      </w:r>
      <w:r w:rsidR="005A064F">
        <w:rPr>
          <w:rFonts w:ascii="Arial Narrow" w:hAnsi="Arial Narrow" w:cs="Arial"/>
          <w:sz w:val="24"/>
          <w:szCs w:val="24"/>
          <w:lang w:val="es-CO"/>
        </w:rPr>
        <w:t>02185</w:t>
      </w:r>
      <w:r w:rsidR="00400294" w:rsidRPr="5164F032">
        <w:rPr>
          <w:rFonts w:ascii="Arial Narrow" w:hAnsi="Arial Narrow" w:cs="Arial"/>
          <w:sz w:val="24"/>
          <w:szCs w:val="24"/>
          <w:lang w:val="es-CO"/>
        </w:rPr>
        <w:t xml:space="preserve"> del </w:t>
      </w:r>
      <w:r w:rsidR="005A064F">
        <w:rPr>
          <w:rFonts w:ascii="Arial Narrow" w:hAnsi="Arial Narrow" w:cs="Arial"/>
          <w:sz w:val="24"/>
          <w:szCs w:val="24"/>
          <w:lang w:val="es-CO"/>
        </w:rPr>
        <w:t>31</w:t>
      </w:r>
      <w:r w:rsidR="00400294" w:rsidRPr="5164F032">
        <w:rPr>
          <w:rFonts w:ascii="Arial Narrow" w:hAnsi="Arial Narrow" w:cs="Arial"/>
          <w:sz w:val="24"/>
          <w:szCs w:val="24"/>
          <w:lang w:val="es-CO"/>
        </w:rPr>
        <w:t xml:space="preserve"> de </w:t>
      </w:r>
      <w:r w:rsidR="005A064F">
        <w:rPr>
          <w:rFonts w:ascii="Arial Narrow" w:hAnsi="Arial Narrow" w:cs="Arial"/>
          <w:sz w:val="24"/>
          <w:szCs w:val="24"/>
          <w:lang w:val="es-CO"/>
        </w:rPr>
        <w:t>agosto</w:t>
      </w:r>
      <w:r w:rsidR="00400294" w:rsidRPr="5164F032">
        <w:rPr>
          <w:rFonts w:ascii="Arial Narrow" w:hAnsi="Arial Narrow" w:cs="Arial"/>
          <w:sz w:val="24"/>
          <w:szCs w:val="24"/>
          <w:lang w:val="es-CO"/>
        </w:rPr>
        <w:t xml:space="preserve"> de 202</w:t>
      </w:r>
      <w:r w:rsidR="002F12A8">
        <w:rPr>
          <w:rFonts w:ascii="Arial Narrow" w:hAnsi="Arial Narrow" w:cs="Arial"/>
          <w:sz w:val="24"/>
          <w:szCs w:val="24"/>
          <w:lang w:val="es-CO"/>
        </w:rPr>
        <w:t>1</w:t>
      </w:r>
      <w:r w:rsidRPr="5164F032">
        <w:rPr>
          <w:rFonts w:ascii="Arial Narrow" w:hAnsi="Arial Narrow" w:cs="Arial"/>
          <w:sz w:val="24"/>
          <w:szCs w:val="24"/>
          <w:lang w:val="es-CO"/>
        </w:rPr>
        <w:t xml:space="preserve">, dispuso que </w:t>
      </w:r>
      <w:r w:rsidR="002B5DA7">
        <w:rPr>
          <w:rFonts w:ascii="Arial Narrow" w:hAnsi="Arial Narrow" w:cs="Arial"/>
          <w:sz w:val="24"/>
          <w:szCs w:val="24"/>
          <w:lang w:val="es-CO"/>
        </w:rPr>
        <w:t>la alcaldía del</w:t>
      </w:r>
      <w:r w:rsidRPr="5164F032">
        <w:rPr>
          <w:rFonts w:ascii="Arial Narrow" w:hAnsi="Arial Narrow" w:cs="Arial"/>
          <w:sz w:val="24"/>
          <w:szCs w:val="24"/>
          <w:lang w:val="es-CO"/>
        </w:rPr>
        <w:t xml:space="preserve"> </w:t>
      </w:r>
      <w:r w:rsidR="00213A7A" w:rsidRPr="00F90585">
        <w:rPr>
          <w:rFonts w:ascii="Arial Narrow" w:hAnsi="Arial Narrow" w:cs="Arial"/>
          <w:b/>
          <w:bCs/>
          <w:color w:val="000000" w:themeColor="text1"/>
          <w:sz w:val="24"/>
          <w:szCs w:val="24"/>
        </w:rPr>
        <w:t>MUNICIPIO DE LOS ANDES</w:t>
      </w:r>
      <w:r w:rsidRPr="5164F032">
        <w:rPr>
          <w:rFonts w:ascii="Arial Narrow" w:hAnsi="Arial Narrow" w:cs="Arial"/>
          <w:sz w:val="24"/>
          <w:szCs w:val="24"/>
          <w:lang w:val="es-CO"/>
        </w:rPr>
        <w:t xml:space="preserve"> debía cancelar dentro de los treinta (30) </w:t>
      </w:r>
      <w:r w:rsidR="7FD02E0A" w:rsidRPr="5164F032">
        <w:rPr>
          <w:rFonts w:ascii="Arial Narrow" w:hAnsi="Arial Narrow" w:cs="Arial"/>
          <w:sz w:val="24"/>
          <w:szCs w:val="24"/>
          <w:lang w:val="es-CO"/>
        </w:rPr>
        <w:t xml:space="preserve">días </w:t>
      </w:r>
      <w:r w:rsidRPr="5164F032">
        <w:rPr>
          <w:rFonts w:ascii="Arial Narrow" w:hAnsi="Arial Narrow" w:cs="Arial"/>
          <w:sz w:val="24"/>
          <w:szCs w:val="24"/>
          <w:lang w:val="es-CO"/>
        </w:rPr>
        <w:t xml:space="preserve">calendario siguientes a la notificación de la mencionada </w:t>
      </w:r>
      <w:r w:rsidR="002E7285" w:rsidRPr="5164F032">
        <w:rPr>
          <w:rFonts w:ascii="Arial Narrow" w:hAnsi="Arial Narrow" w:cs="Arial"/>
          <w:sz w:val="24"/>
          <w:szCs w:val="24"/>
          <w:lang w:val="es-CO"/>
        </w:rPr>
        <w:t>resolución</w:t>
      </w:r>
      <w:r w:rsidRPr="5164F032">
        <w:rPr>
          <w:rFonts w:ascii="Arial Narrow" w:hAnsi="Arial Narrow" w:cs="Arial"/>
          <w:sz w:val="24"/>
          <w:szCs w:val="24"/>
          <w:lang w:val="es-CO"/>
        </w:rPr>
        <w:t>, por concepto de la concesión, una suma equivalente a tres (3) salarios mínimos legales mensuales vigentes no reembolsables, a favor del Fondo Único de Tecnologías de la Información y las Comunicaciones.</w:t>
      </w:r>
    </w:p>
    <w:p w14:paraId="74BE94F6" w14:textId="77777777" w:rsidR="00350635" w:rsidRDefault="00350635" w:rsidP="00350635">
      <w:pPr>
        <w:pStyle w:val="ListParagraph"/>
        <w:ind w:left="142"/>
        <w:jc w:val="both"/>
        <w:rPr>
          <w:rFonts w:ascii="Arial Narrow" w:hAnsi="Arial Narrow" w:cs="Arial"/>
          <w:color w:val="000000"/>
          <w:sz w:val="24"/>
          <w:szCs w:val="24"/>
        </w:rPr>
      </w:pPr>
    </w:p>
    <w:p w14:paraId="782A26E6" w14:textId="77777777" w:rsidR="002B5DA7" w:rsidRPr="002524B0" w:rsidRDefault="002B5DA7" w:rsidP="00350635">
      <w:pPr>
        <w:pStyle w:val="ListParagraph"/>
        <w:ind w:left="142"/>
        <w:jc w:val="both"/>
        <w:rPr>
          <w:rFonts w:ascii="Arial Narrow" w:hAnsi="Arial Narrow" w:cs="Arial"/>
          <w:color w:val="000000"/>
          <w:sz w:val="24"/>
          <w:szCs w:val="24"/>
        </w:rPr>
      </w:pPr>
    </w:p>
    <w:p w14:paraId="4E65A444" w14:textId="6BBBA367" w:rsidR="00350635" w:rsidRPr="002524B0" w:rsidRDefault="00350635" w:rsidP="00350635">
      <w:pPr>
        <w:pStyle w:val="ListParagraph"/>
        <w:keepNext/>
        <w:numPr>
          <w:ilvl w:val="0"/>
          <w:numId w:val="48"/>
        </w:numPr>
        <w:overflowPunct w:val="0"/>
        <w:ind w:left="0" w:hanging="284"/>
        <w:jc w:val="center"/>
        <w:textAlignment w:val="baseline"/>
        <w:outlineLvl w:val="1"/>
        <w:rPr>
          <w:rFonts w:ascii="Arial Narrow" w:hAnsi="Arial Narrow" w:cs="Arial"/>
          <w:b/>
          <w:sz w:val="24"/>
          <w:szCs w:val="24"/>
        </w:rPr>
      </w:pPr>
      <w:r w:rsidRPr="002524B0">
        <w:rPr>
          <w:rFonts w:ascii="Arial Narrow" w:hAnsi="Arial Narrow" w:cs="Arial"/>
          <w:b/>
          <w:sz w:val="24"/>
          <w:szCs w:val="24"/>
        </w:rPr>
        <w:t>REQUISITOS PARA EL OTORGAMIENTO DE LA CONCESIÓN PARA LA PRESTACIÓN DEL SERVICIO PÚBLICO DE RADIODIFUSIÓN SONORA</w:t>
      </w:r>
      <w:r w:rsidR="00B8784F">
        <w:rPr>
          <w:rFonts w:ascii="Arial Narrow" w:hAnsi="Arial Narrow" w:cs="Arial"/>
          <w:b/>
          <w:sz w:val="24"/>
          <w:szCs w:val="24"/>
        </w:rPr>
        <w:t>.</w:t>
      </w:r>
    </w:p>
    <w:p w14:paraId="2C5BAB22" w14:textId="77777777" w:rsidR="00350635" w:rsidRDefault="00350635" w:rsidP="00350635">
      <w:pPr>
        <w:widowControl/>
        <w:overflowPunct w:val="0"/>
        <w:spacing w:after="0"/>
        <w:ind w:left="-426"/>
        <w:textAlignment w:val="baseline"/>
        <w:rPr>
          <w:rFonts w:ascii="Arial Narrow" w:hAnsi="Arial Narrow" w:cs="Arial"/>
        </w:rPr>
      </w:pPr>
    </w:p>
    <w:p w14:paraId="0C79BD7E" w14:textId="77777777" w:rsidR="008E29D6" w:rsidRPr="002524B0" w:rsidRDefault="008E29D6" w:rsidP="00350635">
      <w:pPr>
        <w:widowControl/>
        <w:overflowPunct w:val="0"/>
        <w:spacing w:after="0"/>
        <w:ind w:left="-426"/>
        <w:textAlignment w:val="baseline"/>
        <w:rPr>
          <w:rFonts w:ascii="Arial Narrow" w:hAnsi="Arial Narrow" w:cs="Arial"/>
        </w:rPr>
      </w:pPr>
    </w:p>
    <w:p w14:paraId="22798E62" w14:textId="3F251BB2" w:rsidR="00350635" w:rsidRPr="00794ADE" w:rsidRDefault="00350635" w:rsidP="00794ADE">
      <w:pPr>
        <w:pStyle w:val="ListParagraph"/>
        <w:numPr>
          <w:ilvl w:val="1"/>
          <w:numId w:val="48"/>
        </w:numPr>
        <w:jc w:val="both"/>
        <w:rPr>
          <w:rFonts w:ascii="Arial Narrow" w:hAnsi="Arial Narrow" w:cs="Arial"/>
          <w:sz w:val="24"/>
          <w:szCs w:val="24"/>
        </w:rPr>
      </w:pPr>
      <w:r w:rsidRPr="002524B0">
        <w:rPr>
          <w:rFonts w:ascii="Arial Narrow" w:hAnsi="Arial Narrow" w:cs="Arial"/>
          <w:sz w:val="24"/>
          <w:szCs w:val="24"/>
          <w:lang w:val="es-CO"/>
        </w:rPr>
        <w:t xml:space="preserve">Mediante </w:t>
      </w:r>
      <w:r w:rsidR="00734456">
        <w:rPr>
          <w:rFonts w:ascii="Arial Narrow" w:hAnsi="Arial Narrow" w:cs="Arial"/>
          <w:sz w:val="24"/>
          <w:szCs w:val="24"/>
          <w:lang w:val="es-CO"/>
        </w:rPr>
        <w:t>c</w:t>
      </w:r>
      <w:r w:rsidRPr="002524B0">
        <w:rPr>
          <w:rFonts w:ascii="Arial Narrow" w:hAnsi="Arial Narrow" w:cs="Arial"/>
          <w:sz w:val="24"/>
          <w:szCs w:val="24"/>
          <w:lang w:val="es-CO"/>
        </w:rPr>
        <w:t>omunicaci</w:t>
      </w:r>
      <w:r w:rsidR="00734456">
        <w:rPr>
          <w:rFonts w:ascii="Arial Narrow" w:hAnsi="Arial Narrow" w:cs="Arial"/>
          <w:sz w:val="24"/>
          <w:szCs w:val="24"/>
          <w:lang w:val="es-CO"/>
        </w:rPr>
        <w:t>ón</w:t>
      </w:r>
      <w:r w:rsidRPr="002524B0">
        <w:rPr>
          <w:rFonts w:ascii="Arial Narrow" w:hAnsi="Arial Narrow" w:cs="Arial"/>
          <w:sz w:val="24"/>
          <w:szCs w:val="24"/>
          <w:lang w:val="es-CO"/>
        </w:rPr>
        <w:t xml:space="preserve"> radicada bajo </w:t>
      </w:r>
      <w:r w:rsidR="00734456">
        <w:rPr>
          <w:rFonts w:ascii="Arial Narrow" w:hAnsi="Arial Narrow" w:cs="Arial"/>
          <w:sz w:val="24"/>
          <w:szCs w:val="24"/>
          <w:lang w:val="es-CO"/>
        </w:rPr>
        <w:t>el</w:t>
      </w:r>
      <w:r w:rsidRPr="002524B0">
        <w:rPr>
          <w:rFonts w:ascii="Arial Narrow" w:hAnsi="Arial Narrow" w:cs="Arial"/>
          <w:sz w:val="24"/>
          <w:szCs w:val="24"/>
          <w:lang w:val="es-CO"/>
        </w:rPr>
        <w:t xml:space="preserve"> número </w:t>
      </w:r>
      <w:r w:rsidR="00A01408" w:rsidRPr="00851E9D">
        <w:rPr>
          <w:rFonts w:ascii="Arial Narrow" w:hAnsi="Arial Narrow" w:cs="Arial"/>
          <w:color w:val="000000" w:themeColor="text1"/>
          <w:sz w:val="24"/>
          <w:szCs w:val="24"/>
        </w:rPr>
        <w:t>211080776 del 01 de octubre de 2021</w:t>
      </w:r>
      <w:r w:rsidR="00CB579C" w:rsidRPr="002524B0">
        <w:rPr>
          <w:rFonts w:ascii="Arial Narrow" w:hAnsi="Arial Narrow" w:cs="Arial"/>
          <w:sz w:val="24"/>
          <w:szCs w:val="24"/>
          <w:lang w:val="es-CO"/>
        </w:rPr>
        <w:t xml:space="preserve">, </w:t>
      </w:r>
      <w:r w:rsidR="00165D96" w:rsidRPr="002524B0">
        <w:rPr>
          <w:rFonts w:ascii="Arial Narrow" w:hAnsi="Arial Narrow" w:cs="Arial"/>
          <w:sz w:val="24"/>
          <w:szCs w:val="24"/>
          <w:lang w:val="es-CO"/>
        </w:rPr>
        <w:t>el</w:t>
      </w:r>
      <w:r w:rsidRPr="002524B0">
        <w:rPr>
          <w:rFonts w:ascii="Arial Narrow" w:hAnsi="Arial Narrow" w:cs="Arial"/>
          <w:sz w:val="24"/>
          <w:szCs w:val="24"/>
          <w:lang w:val="es-CO"/>
        </w:rPr>
        <w:t xml:space="preserve"> </w:t>
      </w:r>
      <w:r w:rsidR="00602A0E">
        <w:rPr>
          <w:rFonts w:ascii="Arial Narrow" w:hAnsi="Arial Narrow" w:cs="Arial"/>
          <w:sz w:val="24"/>
          <w:szCs w:val="24"/>
          <w:lang w:val="es-CO"/>
        </w:rPr>
        <w:t>alcalde</w:t>
      </w:r>
      <w:r w:rsidRPr="002524B0">
        <w:rPr>
          <w:rFonts w:ascii="Arial Narrow" w:hAnsi="Arial Narrow" w:cs="Arial"/>
          <w:sz w:val="24"/>
          <w:szCs w:val="24"/>
          <w:lang w:val="es-CO"/>
        </w:rPr>
        <w:t xml:space="preserve"> del </w:t>
      </w:r>
      <w:r w:rsidR="004073DF" w:rsidRPr="00F90585">
        <w:rPr>
          <w:rFonts w:ascii="Arial Narrow" w:hAnsi="Arial Narrow" w:cs="Arial"/>
          <w:b/>
          <w:bCs/>
          <w:color w:val="000000" w:themeColor="text1"/>
          <w:sz w:val="24"/>
          <w:szCs w:val="24"/>
        </w:rPr>
        <w:t>MUNICIPIO DE LOS ANDES</w:t>
      </w:r>
      <w:r w:rsidRPr="002524B0">
        <w:rPr>
          <w:rFonts w:ascii="Arial Narrow" w:hAnsi="Arial Narrow" w:cs="Arial"/>
          <w:b/>
          <w:bCs/>
          <w:sz w:val="24"/>
          <w:szCs w:val="24"/>
          <w:lang w:val="es-CO"/>
        </w:rPr>
        <w:t>,</w:t>
      </w:r>
      <w:r w:rsidRPr="002524B0">
        <w:rPr>
          <w:rFonts w:ascii="Arial Narrow" w:hAnsi="Arial Narrow" w:cs="Arial"/>
          <w:sz w:val="24"/>
          <w:szCs w:val="24"/>
          <w:lang w:val="es-CO"/>
        </w:rPr>
        <w:t xml:space="preserve"> presentó los documentos que a continuación se señalan, con el fin de dar cumplimiento a lo ordenado en el artículo </w:t>
      </w:r>
      <w:r w:rsidR="004073DF">
        <w:rPr>
          <w:rFonts w:ascii="Arial Narrow" w:hAnsi="Arial Narrow"/>
          <w:sz w:val="24"/>
          <w:szCs w:val="24"/>
        </w:rPr>
        <w:t>2</w:t>
      </w:r>
      <w:r w:rsidRPr="002524B0">
        <w:rPr>
          <w:rFonts w:ascii="Arial Narrow" w:hAnsi="Arial Narrow"/>
          <w:sz w:val="24"/>
          <w:szCs w:val="24"/>
        </w:rPr>
        <w:t xml:space="preserve">° de la </w:t>
      </w:r>
      <w:r w:rsidRPr="002524B0">
        <w:rPr>
          <w:rFonts w:ascii="Arial Narrow" w:hAnsi="Arial Narrow" w:cs="Arial"/>
          <w:sz w:val="24"/>
          <w:szCs w:val="24"/>
          <w:lang w:val="es-CO"/>
        </w:rPr>
        <w:t xml:space="preserve">Resolución </w:t>
      </w:r>
      <w:r w:rsidR="00204B43">
        <w:rPr>
          <w:rFonts w:ascii="Arial Narrow" w:hAnsi="Arial Narrow" w:cs="Arial"/>
          <w:sz w:val="24"/>
          <w:szCs w:val="24"/>
          <w:lang w:val="es-CO"/>
        </w:rPr>
        <w:t>02185</w:t>
      </w:r>
      <w:r w:rsidR="00400294">
        <w:rPr>
          <w:rFonts w:ascii="Arial Narrow" w:hAnsi="Arial Narrow" w:cs="Arial"/>
          <w:sz w:val="24"/>
          <w:szCs w:val="24"/>
          <w:lang w:val="es-CO"/>
        </w:rPr>
        <w:t xml:space="preserve"> del </w:t>
      </w:r>
      <w:r w:rsidR="00204B43">
        <w:rPr>
          <w:rFonts w:ascii="Arial Narrow" w:hAnsi="Arial Narrow" w:cs="Arial"/>
          <w:sz w:val="24"/>
          <w:szCs w:val="24"/>
          <w:lang w:val="es-CO"/>
        </w:rPr>
        <w:t>31</w:t>
      </w:r>
      <w:r w:rsidR="00400294">
        <w:rPr>
          <w:rFonts w:ascii="Arial Narrow" w:hAnsi="Arial Narrow" w:cs="Arial"/>
          <w:sz w:val="24"/>
          <w:szCs w:val="24"/>
          <w:lang w:val="es-CO"/>
        </w:rPr>
        <w:t xml:space="preserve"> de </w:t>
      </w:r>
      <w:r w:rsidR="00204B43">
        <w:rPr>
          <w:rFonts w:ascii="Arial Narrow" w:hAnsi="Arial Narrow" w:cs="Arial"/>
          <w:sz w:val="24"/>
          <w:szCs w:val="24"/>
          <w:lang w:val="es-CO"/>
        </w:rPr>
        <w:t>agosto</w:t>
      </w:r>
      <w:r w:rsidR="00400294">
        <w:rPr>
          <w:rFonts w:ascii="Arial Narrow" w:hAnsi="Arial Narrow" w:cs="Arial"/>
          <w:sz w:val="24"/>
          <w:szCs w:val="24"/>
          <w:lang w:val="es-CO"/>
        </w:rPr>
        <w:t xml:space="preserve"> de 202</w:t>
      </w:r>
      <w:r w:rsidR="00204B43">
        <w:rPr>
          <w:rFonts w:ascii="Arial Narrow" w:hAnsi="Arial Narrow" w:cs="Arial"/>
          <w:sz w:val="24"/>
          <w:szCs w:val="24"/>
          <w:lang w:val="es-CO"/>
        </w:rPr>
        <w:t>1</w:t>
      </w:r>
      <w:r w:rsidRPr="002524B0">
        <w:rPr>
          <w:rFonts w:ascii="Arial Narrow" w:hAnsi="Arial Narrow" w:cs="Arial"/>
          <w:sz w:val="24"/>
          <w:szCs w:val="24"/>
          <w:lang w:val="es-CO"/>
        </w:rPr>
        <w:t xml:space="preserve">: </w:t>
      </w:r>
      <w:r w:rsidRPr="004D39D4">
        <w:rPr>
          <w:rFonts w:ascii="Arial Narrow" w:hAnsi="Arial Narrow" w:cs="Arial"/>
          <w:sz w:val="24"/>
          <w:szCs w:val="24"/>
          <w:lang w:val="es-CO"/>
        </w:rPr>
        <w:t>(i)</w:t>
      </w:r>
      <w:r w:rsidRPr="002524B0">
        <w:rPr>
          <w:rFonts w:ascii="Arial Narrow" w:hAnsi="Arial Narrow" w:cs="Arial"/>
          <w:sz w:val="24"/>
          <w:szCs w:val="24"/>
          <w:lang w:val="es-CO"/>
        </w:rPr>
        <w:t xml:space="preserve"> Estudio Técnico de conformidad con lo establecido en el Plan Técnico Nacional de</w:t>
      </w:r>
      <w:r w:rsidR="00794ADE">
        <w:rPr>
          <w:rFonts w:ascii="Arial Narrow" w:hAnsi="Arial Narrow" w:cs="Arial"/>
          <w:sz w:val="24"/>
          <w:szCs w:val="24"/>
          <w:lang w:val="es-CO"/>
        </w:rPr>
        <w:t xml:space="preserve"> </w:t>
      </w:r>
      <w:r w:rsidRPr="002524B0">
        <w:rPr>
          <w:rFonts w:ascii="Arial Narrow" w:hAnsi="Arial Narrow" w:cs="Arial"/>
          <w:sz w:val="24"/>
          <w:szCs w:val="24"/>
          <w:lang w:val="es-CO"/>
        </w:rPr>
        <w:t xml:space="preserve">Radiodifusión Sonora en Frecuencia Modulada (F.M.); </w:t>
      </w:r>
      <w:r w:rsidRPr="004D39D4">
        <w:rPr>
          <w:rFonts w:ascii="Arial Narrow" w:hAnsi="Arial Narrow" w:cs="Arial"/>
          <w:sz w:val="24"/>
          <w:szCs w:val="24"/>
          <w:lang w:val="es-CO"/>
        </w:rPr>
        <w:t>(</w:t>
      </w:r>
      <w:proofErr w:type="spellStart"/>
      <w:r w:rsidRPr="004D39D4">
        <w:rPr>
          <w:rFonts w:ascii="Arial Narrow" w:hAnsi="Arial Narrow" w:cs="Arial"/>
          <w:sz w:val="24"/>
          <w:szCs w:val="24"/>
          <w:lang w:val="es-CO"/>
        </w:rPr>
        <w:t>ii</w:t>
      </w:r>
      <w:proofErr w:type="spellEnd"/>
      <w:r w:rsidRPr="004D39D4">
        <w:rPr>
          <w:rFonts w:ascii="Arial Narrow" w:hAnsi="Arial Narrow" w:cs="Arial"/>
          <w:sz w:val="24"/>
          <w:szCs w:val="24"/>
          <w:lang w:val="es-CO"/>
        </w:rPr>
        <w:t>)</w:t>
      </w:r>
      <w:r w:rsidRPr="002524B0">
        <w:rPr>
          <w:rFonts w:ascii="Arial Narrow" w:hAnsi="Arial Narrow"/>
          <w:b/>
          <w:bCs/>
          <w:sz w:val="24"/>
          <w:szCs w:val="24"/>
        </w:rPr>
        <w:t xml:space="preserve"> </w:t>
      </w:r>
      <w:r w:rsidR="00794ADE" w:rsidRPr="00794ADE">
        <w:rPr>
          <w:rFonts w:ascii="Arial Narrow" w:hAnsi="Arial Narrow" w:cs="Arial"/>
          <w:sz w:val="24"/>
          <w:szCs w:val="24"/>
        </w:rPr>
        <w:t>Concepto favorable de la Unidad Administrativa Especial de la Aeronáutica Civil respecto a la ubicación y altura d</w:t>
      </w:r>
      <w:r w:rsidR="00794ADE">
        <w:rPr>
          <w:rFonts w:ascii="Arial Narrow" w:hAnsi="Arial Narrow" w:cs="Arial"/>
          <w:sz w:val="24"/>
          <w:szCs w:val="24"/>
        </w:rPr>
        <w:t>e la torre</w:t>
      </w:r>
      <w:r w:rsidR="00510249">
        <w:rPr>
          <w:rFonts w:ascii="Arial Narrow" w:hAnsi="Arial Narrow" w:cs="Arial"/>
        </w:rPr>
        <w:t xml:space="preserve">; </w:t>
      </w:r>
      <w:r w:rsidR="00510249" w:rsidRPr="00510249">
        <w:rPr>
          <w:rFonts w:ascii="Arial Narrow" w:hAnsi="Arial Narrow" w:cs="Arial"/>
          <w:sz w:val="24"/>
          <w:szCs w:val="24"/>
        </w:rPr>
        <w:t>(</w:t>
      </w:r>
      <w:proofErr w:type="spellStart"/>
      <w:r w:rsidR="00510249" w:rsidRPr="00510249">
        <w:rPr>
          <w:rFonts w:ascii="Arial Narrow" w:hAnsi="Arial Narrow" w:cs="Arial"/>
          <w:sz w:val="24"/>
          <w:szCs w:val="24"/>
        </w:rPr>
        <w:t>iii</w:t>
      </w:r>
      <w:proofErr w:type="spellEnd"/>
      <w:r w:rsidR="00510249" w:rsidRPr="00510249">
        <w:rPr>
          <w:rFonts w:ascii="Arial Narrow" w:hAnsi="Arial Narrow" w:cs="Arial"/>
          <w:sz w:val="24"/>
          <w:szCs w:val="24"/>
        </w:rPr>
        <w:t>)</w:t>
      </w:r>
      <w:r w:rsidR="00510249">
        <w:rPr>
          <w:rFonts w:ascii="Arial Narrow" w:hAnsi="Arial Narrow" w:cs="Arial"/>
          <w:sz w:val="24"/>
          <w:szCs w:val="24"/>
        </w:rPr>
        <w:t xml:space="preserve"> Certificado de Planeación Municipal respecto a la ubicación del sistema irradiante</w:t>
      </w:r>
      <w:r w:rsidR="004D39D4">
        <w:rPr>
          <w:rFonts w:ascii="Arial Narrow" w:hAnsi="Arial Narrow" w:cs="Arial"/>
          <w:sz w:val="24"/>
          <w:szCs w:val="24"/>
        </w:rPr>
        <w:t>; (</w:t>
      </w:r>
      <w:proofErr w:type="spellStart"/>
      <w:r w:rsidR="004D39D4">
        <w:rPr>
          <w:rFonts w:ascii="Arial Narrow" w:hAnsi="Arial Narrow" w:cs="Arial"/>
          <w:sz w:val="24"/>
          <w:szCs w:val="24"/>
        </w:rPr>
        <w:t>iv</w:t>
      </w:r>
      <w:proofErr w:type="spellEnd"/>
      <w:r w:rsidR="004D39D4">
        <w:rPr>
          <w:rFonts w:ascii="Arial Narrow" w:hAnsi="Arial Narrow" w:cs="Arial"/>
          <w:sz w:val="24"/>
          <w:szCs w:val="24"/>
        </w:rPr>
        <w:t>) Manual de Estilo.</w:t>
      </w:r>
    </w:p>
    <w:p w14:paraId="2C58012C" w14:textId="77777777" w:rsidR="00350635" w:rsidRPr="002524B0" w:rsidRDefault="00350635" w:rsidP="00350635">
      <w:pPr>
        <w:pStyle w:val="ListParagraph"/>
        <w:rPr>
          <w:rFonts w:ascii="Arial Narrow" w:hAnsi="Arial Narrow" w:cs="Arial"/>
          <w:color w:val="000000"/>
          <w:sz w:val="24"/>
          <w:szCs w:val="24"/>
        </w:rPr>
      </w:pPr>
    </w:p>
    <w:p w14:paraId="4731B7F8" w14:textId="051A6D12" w:rsidR="00350635" w:rsidRPr="002524B0" w:rsidRDefault="00350635" w:rsidP="002524B0">
      <w:pPr>
        <w:pStyle w:val="ListParagraph"/>
        <w:numPr>
          <w:ilvl w:val="1"/>
          <w:numId w:val="48"/>
        </w:numPr>
        <w:jc w:val="both"/>
        <w:rPr>
          <w:rFonts w:ascii="Arial Narrow" w:hAnsi="Arial Narrow" w:cs="Arial"/>
          <w:color w:val="000000"/>
          <w:sz w:val="24"/>
          <w:szCs w:val="24"/>
        </w:rPr>
      </w:pPr>
      <w:r w:rsidRPr="002524B0">
        <w:rPr>
          <w:rFonts w:ascii="Arial Narrow" w:hAnsi="Arial Narrow" w:cs="Arial"/>
          <w:color w:val="000000"/>
          <w:sz w:val="24"/>
          <w:szCs w:val="24"/>
        </w:rPr>
        <w:t xml:space="preserve">La </w:t>
      </w:r>
      <w:r w:rsidRPr="002524B0">
        <w:rPr>
          <w:rFonts w:ascii="Arial Narrow" w:hAnsi="Arial Narrow" w:cs="Arial"/>
          <w:sz w:val="24"/>
          <w:szCs w:val="24"/>
          <w:lang w:val="es-CO"/>
        </w:rPr>
        <w:t xml:space="preserve">Subdirección de Radiodifusión Sonora del Ministerio, mediante el oficio con radicado número </w:t>
      </w:r>
      <w:r w:rsidR="00780339" w:rsidRPr="00780339">
        <w:rPr>
          <w:rFonts w:ascii="Arial Narrow" w:hAnsi="Arial Narrow" w:cs="Arial"/>
          <w:sz w:val="24"/>
          <w:szCs w:val="24"/>
          <w:lang w:val="es-CO"/>
        </w:rPr>
        <w:t>2</w:t>
      </w:r>
      <w:r w:rsidR="00597DCA">
        <w:rPr>
          <w:rFonts w:ascii="Arial Narrow" w:hAnsi="Arial Narrow" w:cs="Arial"/>
          <w:sz w:val="24"/>
          <w:szCs w:val="24"/>
          <w:lang w:val="es-CO"/>
        </w:rPr>
        <w:t>1</w:t>
      </w:r>
      <w:r w:rsidR="00780339" w:rsidRPr="00780339">
        <w:rPr>
          <w:rFonts w:ascii="Arial Narrow" w:hAnsi="Arial Narrow" w:cs="Arial"/>
          <w:sz w:val="24"/>
          <w:szCs w:val="24"/>
          <w:lang w:val="es-CO"/>
        </w:rPr>
        <w:t>2</w:t>
      </w:r>
      <w:r w:rsidR="00597DCA">
        <w:rPr>
          <w:rFonts w:ascii="Arial Narrow" w:hAnsi="Arial Narrow" w:cs="Arial"/>
          <w:sz w:val="24"/>
          <w:szCs w:val="24"/>
          <w:lang w:val="es-CO"/>
        </w:rPr>
        <w:t>12607</w:t>
      </w:r>
      <w:r w:rsidR="00780339" w:rsidRPr="00780339">
        <w:rPr>
          <w:rFonts w:ascii="Arial Narrow" w:hAnsi="Arial Narrow" w:cs="Arial"/>
          <w:sz w:val="24"/>
          <w:szCs w:val="24"/>
          <w:lang w:val="es-CO"/>
        </w:rPr>
        <w:t xml:space="preserve"> </w:t>
      </w:r>
      <w:r w:rsidRPr="002524B0">
        <w:rPr>
          <w:rFonts w:ascii="Arial Narrow" w:hAnsi="Arial Narrow" w:cs="Arial"/>
          <w:sz w:val="24"/>
          <w:szCs w:val="24"/>
          <w:lang w:val="es-CO"/>
        </w:rPr>
        <w:t xml:space="preserve">del </w:t>
      </w:r>
      <w:r w:rsidR="005E2B63">
        <w:rPr>
          <w:rFonts w:ascii="Arial Narrow" w:hAnsi="Arial Narrow" w:cs="Arial"/>
          <w:sz w:val="24"/>
          <w:szCs w:val="24"/>
          <w:lang w:val="es-CO"/>
        </w:rPr>
        <w:t>09</w:t>
      </w:r>
      <w:r w:rsidRPr="002524B0">
        <w:rPr>
          <w:rFonts w:ascii="Arial Narrow" w:hAnsi="Arial Narrow" w:cs="Arial"/>
          <w:sz w:val="24"/>
          <w:szCs w:val="24"/>
          <w:lang w:val="es-CO"/>
        </w:rPr>
        <w:t xml:space="preserve"> de </w:t>
      </w:r>
      <w:r w:rsidR="005E2B63">
        <w:rPr>
          <w:rFonts w:ascii="Arial Narrow" w:hAnsi="Arial Narrow" w:cs="Arial"/>
          <w:sz w:val="24"/>
          <w:szCs w:val="24"/>
          <w:lang w:val="es-CO"/>
        </w:rPr>
        <w:t>diciembre</w:t>
      </w:r>
      <w:r w:rsidR="00780339">
        <w:rPr>
          <w:rFonts w:ascii="Arial Narrow" w:hAnsi="Arial Narrow" w:cs="Arial"/>
          <w:sz w:val="24"/>
          <w:szCs w:val="24"/>
          <w:lang w:val="es-CO"/>
        </w:rPr>
        <w:t xml:space="preserve"> </w:t>
      </w:r>
      <w:r w:rsidRPr="002524B0">
        <w:rPr>
          <w:rFonts w:ascii="Arial Narrow" w:hAnsi="Arial Narrow" w:cs="Arial"/>
          <w:sz w:val="24"/>
          <w:szCs w:val="24"/>
          <w:lang w:val="es-CO"/>
        </w:rPr>
        <w:t>de 202</w:t>
      </w:r>
      <w:r w:rsidR="005E2B63">
        <w:rPr>
          <w:rFonts w:ascii="Arial Narrow" w:hAnsi="Arial Narrow" w:cs="Arial"/>
          <w:sz w:val="24"/>
          <w:szCs w:val="24"/>
          <w:lang w:val="es-CO"/>
        </w:rPr>
        <w:t>1</w:t>
      </w:r>
      <w:r w:rsidRPr="002524B0">
        <w:rPr>
          <w:rFonts w:ascii="Arial Narrow" w:hAnsi="Arial Narrow" w:cs="Arial"/>
          <w:sz w:val="24"/>
          <w:szCs w:val="24"/>
          <w:lang w:val="es-CO"/>
        </w:rPr>
        <w:t xml:space="preserve">, remitió a la Agencia Nacional del Espectro la documentación técnica presentada por </w:t>
      </w:r>
      <w:r w:rsidR="005E2B63">
        <w:rPr>
          <w:rFonts w:ascii="Arial Narrow" w:hAnsi="Arial Narrow" w:cs="Arial"/>
          <w:sz w:val="24"/>
          <w:szCs w:val="24"/>
          <w:lang w:val="es-CO"/>
        </w:rPr>
        <w:t>la alcaldía del</w:t>
      </w:r>
      <w:r w:rsidRPr="002524B0">
        <w:rPr>
          <w:rFonts w:ascii="Arial Narrow" w:hAnsi="Arial Narrow" w:cs="Arial"/>
          <w:sz w:val="24"/>
          <w:szCs w:val="24"/>
          <w:lang w:val="es-CO"/>
        </w:rPr>
        <w:t xml:space="preserve"> </w:t>
      </w:r>
      <w:r w:rsidR="005E2B63" w:rsidRPr="00F90585">
        <w:rPr>
          <w:rFonts w:ascii="Arial Narrow" w:hAnsi="Arial Narrow" w:cs="Arial"/>
          <w:b/>
          <w:bCs/>
          <w:color w:val="000000" w:themeColor="text1"/>
          <w:sz w:val="24"/>
          <w:szCs w:val="24"/>
        </w:rPr>
        <w:t>MUNICIPIO DE LOS ANDES</w:t>
      </w:r>
      <w:r w:rsidRPr="002524B0">
        <w:rPr>
          <w:rFonts w:ascii="Arial Narrow" w:hAnsi="Arial Narrow" w:cs="Arial"/>
          <w:sz w:val="24"/>
          <w:szCs w:val="24"/>
          <w:lang w:val="es-CO"/>
        </w:rPr>
        <w:t>, solicitando el análisis y concepto técnico sobre la misma, con el fin de continuar el trámite del otorgamiento de la concesión para la prestación del Servicio Público de Radiodifusión Sonora, de acuerdo con sus competencias establecidas en el artículo 36 de la Ley 1978 de 2019.</w:t>
      </w:r>
    </w:p>
    <w:p w14:paraId="0FC34B35" w14:textId="77777777" w:rsidR="003D6F91" w:rsidRPr="002524B0" w:rsidRDefault="003D6F91" w:rsidP="003D6F91">
      <w:pPr>
        <w:pStyle w:val="ListParagraph"/>
        <w:rPr>
          <w:rFonts w:ascii="Arial Narrow" w:hAnsi="Arial Narrow" w:cs="Arial"/>
          <w:color w:val="000000"/>
          <w:sz w:val="24"/>
          <w:szCs w:val="24"/>
        </w:rPr>
      </w:pPr>
    </w:p>
    <w:p w14:paraId="2D5E5C4B" w14:textId="4DF88784" w:rsidR="003E7637" w:rsidRDefault="003E7637" w:rsidP="003E7637">
      <w:pPr>
        <w:pStyle w:val="ListParagraph"/>
        <w:numPr>
          <w:ilvl w:val="1"/>
          <w:numId w:val="48"/>
        </w:numPr>
        <w:jc w:val="both"/>
        <w:rPr>
          <w:rFonts w:ascii="Arial Narrow" w:hAnsi="Arial Narrow"/>
          <w:color w:val="000000"/>
          <w:sz w:val="24"/>
          <w:szCs w:val="24"/>
          <w:shd w:val="clear" w:color="auto" w:fill="FFFFFF"/>
        </w:rPr>
      </w:pPr>
      <w:r w:rsidRPr="00727F58">
        <w:rPr>
          <w:rFonts w:ascii="Arial Narrow" w:hAnsi="Arial Narrow" w:cs="Arial"/>
          <w:spacing w:val="-3"/>
          <w:sz w:val="24"/>
          <w:szCs w:val="24"/>
        </w:rPr>
        <w:t xml:space="preserve">La </w:t>
      </w:r>
      <w:r w:rsidRPr="00727F58">
        <w:rPr>
          <w:rFonts w:ascii="Arial Narrow" w:hAnsi="Arial Narrow" w:cs="Arial"/>
          <w:sz w:val="24"/>
          <w:szCs w:val="24"/>
        </w:rPr>
        <w:t>Agencia</w:t>
      </w:r>
      <w:r w:rsidRPr="00727F58">
        <w:rPr>
          <w:rFonts w:ascii="Arial Narrow" w:hAnsi="Arial Narrow" w:cs="Arial"/>
          <w:spacing w:val="-3"/>
          <w:sz w:val="24"/>
          <w:szCs w:val="24"/>
        </w:rPr>
        <w:t xml:space="preserve"> Nacional del Espectro, mediante </w:t>
      </w:r>
      <w:r w:rsidRPr="002524B0">
        <w:rPr>
          <w:rFonts w:ascii="Arial Narrow" w:hAnsi="Arial Narrow"/>
          <w:color w:val="000000"/>
          <w:sz w:val="24"/>
          <w:szCs w:val="24"/>
          <w:shd w:val="clear" w:color="auto" w:fill="FFFFFF"/>
        </w:rPr>
        <w:t>radicad</w:t>
      </w:r>
      <w:r>
        <w:rPr>
          <w:rFonts w:ascii="Arial Narrow" w:hAnsi="Arial Narrow"/>
          <w:color w:val="000000"/>
          <w:sz w:val="24"/>
          <w:szCs w:val="24"/>
          <w:shd w:val="clear" w:color="auto" w:fill="FFFFFF"/>
        </w:rPr>
        <w:t>o</w:t>
      </w:r>
      <w:r w:rsidRPr="002524B0">
        <w:rPr>
          <w:rFonts w:ascii="Arial Narrow" w:hAnsi="Arial Narrow"/>
          <w:color w:val="000000"/>
          <w:sz w:val="24"/>
          <w:szCs w:val="24"/>
          <w:shd w:val="clear" w:color="auto" w:fill="FFFFFF"/>
        </w:rPr>
        <w:t>s números</w:t>
      </w:r>
      <w:r w:rsidR="00574FFF">
        <w:rPr>
          <w:rFonts w:ascii="Arial Narrow" w:hAnsi="Arial Narrow"/>
          <w:color w:val="000000"/>
          <w:sz w:val="24"/>
          <w:szCs w:val="24"/>
          <w:shd w:val="clear" w:color="auto" w:fill="FFFFFF"/>
        </w:rPr>
        <w:t xml:space="preserve"> </w:t>
      </w:r>
      <w:r w:rsidR="002332B9">
        <w:rPr>
          <w:rFonts w:ascii="Arial Narrow" w:hAnsi="Arial Narrow" w:cs="Arial"/>
          <w:color w:val="000000" w:themeColor="text1"/>
          <w:sz w:val="24"/>
          <w:szCs w:val="24"/>
        </w:rPr>
        <w:t>2210148</w:t>
      </w:r>
      <w:r w:rsidRPr="00077B50">
        <w:rPr>
          <w:rFonts w:ascii="Arial Narrow" w:hAnsi="Arial Narrow" w:cs="Arial"/>
          <w:color w:val="000000" w:themeColor="text1"/>
          <w:sz w:val="24"/>
          <w:szCs w:val="24"/>
        </w:rPr>
        <w:t xml:space="preserve"> </w:t>
      </w:r>
      <w:r w:rsidRPr="002524B0">
        <w:rPr>
          <w:rFonts w:ascii="Arial Narrow" w:hAnsi="Arial Narrow" w:cs="Arial"/>
          <w:color w:val="000000" w:themeColor="text1"/>
          <w:sz w:val="24"/>
          <w:szCs w:val="24"/>
        </w:rPr>
        <w:t xml:space="preserve">del </w:t>
      </w:r>
      <w:r w:rsidR="00C866DB">
        <w:rPr>
          <w:rFonts w:ascii="Arial Narrow" w:hAnsi="Arial Narrow" w:cs="Arial"/>
          <w:color w:val="000000" w:themeColor="text1"/>
          <w:sz w:val="24"/>
          <w:szCs w:val="24"/>
        </w:rPr>
        <w:t>28</w:t>
      </w:r>
      <w:r w:rsidRPr="002524B0">
        <w:rPr>
          <w:rFonts w:ascii="Arial Narrow" w:hAnsi="Arial Narrow" w:cs="Arial"/>
          <w:color w:val="000000" w:themeColor="text1"/>
          <w:sz w:val="24"/>
          <w:szCs w:val="24"/>
        </w:rPr>
        <w:t xml:space="preserve"> de </w:t>
      </w:r>
      <w:r w:rsidR="00C866DB">
        <w:rPr>
          <w:rFonts w:ascii="Arial Narrow" w:hAnsi="Arial Narrow" w:cs="Arial"/>
          <w:color w:val="000000" w:themeColor="text1"/>
          <w:sz w:val="24"/>
          <w:szCs w:val="24"/>
        </w:rPr>
        <w:t>febrero</w:t>
      </w:r>
      <w:r>
        <w:rPr>
          <w:rFonts w:ascii="Arial Narrow" w:hAnsi="Arial Narrow" w:cs="Arial"/>
          <w:color w:val="000000" w:themeColor="text1"/>
          <w:sz w:val="24"/>
          <w:szCs w:val="24"/>
        </w:rPr>
        <w:t xml:space="preserve"> </w:t>
      </w:r>
      <w:r w:rsidRPr="002524B0">
        <w:rPr>
          <w:rFonts w:ascii="Arial Narrow" w:hAnsi="Arial Narrow" w:cs="Arial"/>
          <w:color w:val="000000" w:themeColor="text1"/>
          <w:sz w:val="24"/>
          <w:szCs w:val="24"/>
        </w:rPr>
        <w:t>de 202</w:t>
      </w:r>
      <w:r w:rsidR="00C866DB">
        <w:rPr>
          <w:rFonts w:ascii="Arial Narrow" w:hAnsi="Arial Narrow" w:cs="Arial"/>
          <w:color w:val="000000" w:themeColor="text1"/>
          <w:sz w:val="24"/>
          <w:szCs w:val="24"/>
        </w:rPr>
        <w:t>2, 221074396</w:t>
      </w:r>
      <w:r w:rsidR="00FD68D5">
        <w:rPr>
          <w:rFonts w:ascii="Arial Narrow" w:hAnsi="Arial Narrow" w:cs="Arial"/>
          <w:color w:val="000000" w:themeColor="text1"/>
          <w:sz w:val="24"/>
          <w:szCs w:val="24"/>
        </w:rPr>
        <w:t xml:space="preserve"> del 15 de septiembre de 2022</w:t>
      </w:r>
      <w:r>
        <w:rPr>
          <w:rFonts w:ascii="Arial Narrow" w:hAnsi="Arial Narrow" w:cs="Arial"/>
          <w:color w:val="000000" w:themeColor="text1"/>
          <w:sz w:val="24"/>
          <w:szCs w:val="24"/>
        </w:rPr>
        <w:t xml:space="preserve"> y </w:t>
      </w:r>
      <w:r w:rsidRPr="003E7637">
        <w:rPr>
          <w:rFonts w:ascii="Arial Narrow" w:hAnsi="Arial Narrow" w:cs="Arial"/>
          <w:color w:val="000000" w:themeColor="text1"/>
          <w:sz w:val="24"/>
          <w:szCs w:val="24"/>
        </w:rPr>
        <w:t>2</w:t>
      </w:r>
      <w:r w:rsidR="00FD68D5">
        <w:rPr>
          <w:rFonts w:ascii="Arial Narrow" w:hAnsi="Arial Narrow" w:cs="Arial"/>
          <w:color w:val="000000" w:themeColor="text1"/>
          <w:sz w:val="24"/>
          <w:szCs w:val="24"/>
        </w:rPr>
        <w:t>3</w:t>
      </w:r>
      <w:r w:rsidRPr="003E7637">
        <w:rPr>
          <w:rFonts w:ascii="Arial Narrow" w:hAnsi="Arial Narrow" w:cs="Arial"/>
          <w:color w:val="000000" w:themeColor="text1"/>
          <w:sz w:val="24"/>
          <w:szCs w:val="24"/>
        </w:rPr>
        <w:t>1</w:t>
      </w:r>
      <w:r w:rsidR="005D3C6B">
        <w:rPr>
          <w:rFonts w:ascii="Arial Narrow" w:hAnsi="Arial Narrow" w:cs="Arial"/>
          <w:color w:val="000000" w:themeColor="text1"/>
          <w:sz w:val="24"/>
          <w:szCs w:val="24"/>
        </w:rPr>
        <w:t>006423</w:t>
      </w:r>
      <w:r>
        <w:rPr>
          <w:rFonts w:ascii="Arial Narrow" w:hAnsi="Arial Narrow" w:cs="Arial"/>
          <w:color w:val="000000" w:themeColor="text1"/>
          <w:sz w:val="24"/>
          <w:szCs w:val="24"/>
        </w:rPr>
        <w:t xml:space="preserve"> del </w:t>
      </w:r>
      <w:r w:rsidR="005D3C6B">
        <w:rPr>
          <w:rFonts w:ascii="Arial Narrow" w:hAnsi="Arial Narrow" w:cs="Arial"/>
          <w:color w:val="000000" w:themeColor="text1"/>
          <w:sz w:val="24"/>
          <w:szCs w:val="24"/>
        </w:rPr>
        <w:t>31</w:t>
      </w:r>
      <w:r>
        <w:rPr>
          <w:rFonts w:ascii="Arial Narrow" w:hAnsi="Arial Narrow" w:cs="Arial"/>
          <w:color w:val="000000" w:themeColor="text1"/>
          <w:sz w:val="24"/>
          <w:szCs w:val="24"/>
        </w:rPr>
        <w:t xml:space="preserve"> de </w:t>
      </w:r>
      <w:r w:rsidR="005D3C6B">
        <w:rPr>
          <w:rFonts w:ascii="Arial Narrow" w:hAnsi="Arial Narrow" w:cs="Arial"/>
          <w:color w:val="000000" w:themeColor="text1"/>
          <w:sz w:val="24"/>
          <w:szCs w:val="24"/>
        </w:rPr>
        <w:t>enero</w:t>
      </w:r>
      <w:r>
        <w:rPr>
          <w:rFonts w:ascii="Arial Narrow" w:hAnsi="Arial Narrow" w:cs="Arial"/>
          <w:color w:val="000000" w:themeColor="text1"/>
          <w:sz w:val="24"/>
          <w:szCs w:val="24"/>
        </w:rPr>
        <w:t xml:space="preserve"> de 202</w:t>
      </w:r>
      <w:r w:rsidR="005D3C6B">
        <w:rPr>
          <w:rFonts w:ascii="Arial Narrow" w:hAnsi="Arial Narrow" w:cs="Arial"/>
          <w:color w:val="000000" w:themeColor="text1"/>
          <w:sz w:val="24"/>
          <w:szCs w:val="24"/>
        </w:rPr>
        <w:t>3</w:t>
      </w:r>
      <w:r w:rsidR="170D2F78">
        <w:rPr>
          <w:rFonts w:ascii="Arial Narrow" w:hAnsi="Arial Narrow" w:cs="Arial"/>
          <w:color w:val="000000" w:themeColor="text1"/>
          <w:sz w:val="24"/>
          <w:szCs w:val="24"/>
        </w:rPr>
        <w:t>,</w:t>
      </w:r>
      <w:r w:rsidRPr="002524B0">
        <w:rPr>
          <w:rFonts w:ascii="Arial Narrow" w:hAnsi="Arial Narrow" w:cs="Arial"/>
          <w:color w:val="000000" w:themeColor="text1"/>
          <w:sz w:val="24"/>
          <w:szCs w:val="24"/>
        </w:rPr>
        <w:t xml:space="preserve"> </w:t>
      </w:r>
      <w:r w:rsidRPr="00727F58">
        <w:rPr>
          <w:rFonts w:ascii="Arial Narrow" w:hAnsi="Arial Narrow" w:cs="Arial"/>
          <w:spacing w:val="-3"/>
          <w:sz w:val="24"/>
          <w:szCs w:val="24"/>
        </w:rPr>
        <w:t xml:space="preserve">solicitó aclaración de los documentos técnicos aportados, </w:t>
      </w:r>
      <w:r>
        <w:rPr>
          <w:rFonts w:ascii="Arial Narrow" w:hAnsi="Arial Narrow" w:cs="Arial"/>
          <w:spacing w:val="-3"/>
          <w:sz w:val="24"/>
          <w:szCs w:val="24"/>
        </w:rPr>
        <w:t xml:space="preserve">los cuales fueron subsanados y remitidos directamente a la Agencia Nacional del Espectro, por </w:t>
      </w:r>
      <w:r w:rsidR="00920393">
        <w:rPr>
          <w:rFonts w:ascii="Arial Narrow" w:hAnsi="Arial Narrow" w:cs="Arial"/>
          <w:spacing w:val="-3"/>
          <w:sz w:val="24"/>
          <w:szCs w:val="24"/>
        </w:rPr>
        <w:t>la alcaldía del</w:t>
      </w:r>
      <w:r w:rsidRPr="7971976F">
        <w:rPr>
          <w:rFonts w:ascii="Arial Narrow" w:hAnsi="Arial Narrow" w:cs="Arial"/>
          <w:b/>
          <w:bCs/>
          <w:sz w:val="24"/>
          <w:szCs w:val="24"/>
          <w:lang w:val="es-CO"/>
        </w:rPr>
        <w:t xml:space="preserve"> </w:t>
      </w:r>
      <w:r w:rsidR="00920393" w:rsidRPr="00F90585">
        <w:rPr>
          <w:rFonts w:ascii="Arial Narrow" w:hAnsi="Arial Narrow" w:cs="Arial"/>
          <w:b/>
          <w:bCs/>
          <w:color w:val="000000" w:themeColor="text1"/>
          <w:sz w:val="24"/>
          <w:szCs w:val="24"/>
        </w:rPr>
        <w:t>MUNICIPIO DE LOS ANDES</w:t>
      </w:r>
      <w:r w:rsidR="00031DB4">
        <w:rPr>
          <w:rFonts w:ascii="Arial Narrow" w:hAnsi="Arial Narrow" w:cs="Arial"/>
          <w:spacing w:val="-3"/>
          <w:sz w:val="24"/>
          <w:szCs w:val="24"/>
        </w:rPr>
        <w:t>.</w:t>
      </w:r>
    </w:p>
    <w:p w14:paraId="013A4142" w14:textId="77777777" w:rsidR="00E007FC" w:rsidRDefault="00E007FC" w:rsidP="00E007FC">
      <w:pPr>
        <w:pStyle w:val="ListParagraph"/>
        <w:rPr>
          <w:rFonts w:ascii="Arial Narrow" w:hAnsi="Arial Narrow"/>
          <w:color w:val="000000"/>
          <w:sz w:val="24"/>
          <w:szCs w:val="24"/>
          <w:shd w:val="clear" w:color="auto" w:fill="FFFFFF"/>
        </w:rPr>
      </w:pPr>
    </w:p>
    <w:p w14:paraId="2ADBAB20" w14:textId="77777777" w:rsidR="008E29D6" w:rsidRPr="00E007FC" w:rsidRDefault="008E29D6" w:rsidP="00E007FC">
      <w:pPr>
        <w:pStyle w:val="ListParagraph"/>
        <w:rPr>
          <w:rFonts w:ascii="Arial Narrow" w:hAnsi="Arial Narrow"/>
          <w:color w:val="000000"/>
          <w:sz w:val="24"/>
          <w:szCs w:val="24"/>
          <w:shd w:val="clear" w:color="auto" w:fill="FFFFFF"/>
        </w:rPr>
      </w:pPr>
    </w:p>
    <w:p w14:paraId="096160CD" w14:textId="7CD45951" w:rsidR="00A036FE" w:rsidRPr="00B77263" w:rsidRDefault="76EEBB4E" w:rsidP="00D72E7A">
      <w:pPr>
        <w:pStyle w:val="ListParagraph"/>
        <w:ind w:left="-66" w:hanging="384"/>
        <w:jc w:val="both"/>
        <w:rPr>
          <w:rFonts w:ascii="Arial Narrow" w:hAnsi="Arial Narrow" w:cs="Arial"/>
          <w:color w:val="000000"/>
          <w:sz w:val="24"/>
          <w:szCs w:val="24"/>
        </w:rPr>
      </w:pPr>
      <w:r w:rsidRPr="00BB0AAA">
        <w:rPr>
          <w:rFonts w:ascii="Arial Narrow" w:hAnsi="Arial Narrow" w:cs="Arial"/>
          <w:b/>
          <w:bCs/>
          <w:color w:val="000000" w:themeColor="text1"/>
          <w:sz w:val="24"/>
          <w:szCs w:val="24"/>
        </w:rPr>
        <w:t>3.4.</w:t>
      </w:r>
      <w:r w:rsidRPr="7971976F">
        <w:rPr>
          <w:rFonts w:ascii="Arial Narrow" w:hAnsi="Arial Narrow" w:cs="Arial"/>
          <w:color w:val="000000" w:themeColor="text1"/>
          <w:sz w:val="24"/>
          <w:szCs w:val="24"/>
        </w:rPr>
        <w:t xml:space="preserve"> </w:t>
      </w:r>
      <w:r w:rsidR="00350635" w:rsidRPr="7971976F">
        <w:rPr>
          <w:rFonts w:ascii="Arial Narrow" w:hAnsi="Arial Narrow" w:cs="Arial"/>
          <w:color w:val="000000" w:themeColor="text1"/>
          <w:sz w:val="24"/>
          <w:szCs w:val="24"/>
        </w:rPr>
        <w:t xml:space="preserve">Una vez </w:t>
      </w:r>
      <w:r w:rsidR="00350635" w:rsidRPr="7971976F">
        <w:rPr>
          <w:rFonts w:ascii="Arial Narrow" w:hAnsi="Arial Narrow" w:cs="Arial"/>
          <w:sz w:val="24"/>
          <w:szCs w:val="24"/>
          <w:lang w:val="es-CO"/>
        </w:rPr>
        <w:t>surtido</w:t>
      </w:r>
      <w:r w:rsidR="00350635" w:rsidRPr="7971976F">
        <w:rPr>
          <w:rFonts w:ascii="Arial Narrow" w:hAnsi="Arial Narrow" w:cs="Arial"/>
          <w:color w:val="000000" w:themeColor="text1"/>
          <w:sz w:val="24"/>
          <w:szCs w:val="24"/>
        </w:rPr>
        <w:t xml:space="preserve"> el proceso de revisión de la documentación técnica mencionada, la Subdirección de Gestión y Planeación Técnica del Espectro de la Agencia Nacional del Espectro informó a través del radicado </w:t>
      </w:r>
      <w:r w:rsidR="00472722" w:rsidRPr="7971976F">
        <w:rPr>
          <w:rFonts w:ascii="Arial Narrow" w:hAnsi="Arial Narrow" w:cs="Arial"/>
          <w:color w:val="000000" w:themeColor="text1"/>
          <w:sz w:val="24"/>
          <w:szCs w:val="24"/>
        </w:rPr>
        <w:t>2</w:t>
      </w:r>
      <w:r w:rsidR="0008338E">
        <w:rPr>
          <w:rFonts w:ascii="Arial Narrow" w:hAnsi="Arial Narrow" w:cs="Arial"/>
          <w:color w:val="000000" w:themeColor="text1"/>
          <w:sz w:val="24"/>
          <w:szCs w:val="24"/>
        </w:rPr>
        <w:t>3</w:t>
      </w:r>
      <w:r w:rsidR="00472722" w:rsidRPr="7971976F">
        <w:rPr>
          <w:rFonts w:ascii="Arial Narrow" w:hAnsi="Arial Narrow" w:cs="Arial"/>
          <w:color w:val="000000" w:themeColor="text1"/>
          <w:sz w:val="24"/>
          <w:szCs w:val="24"/>
        </w:rPr>
        <w:t>10</w:t>
      </w:r>
      <w:r w:rsidR="0008338E">
        <w:rPr>
          <w:rFonts w:ascii="Arial Narrow" w:hAnsi="Arial Narrow" w:cs="Arial"/>
          <w:color w:val="000000" w:themeColor="text1"/>
          <w:sz w:val="24"/>
          <w:szCs w:val="24"/>
        </w:rPr>
        <w:t>19293</w:t>
      </w:r>
      <w:r w:rsidR="00472722" w:rsidRPr="7971976F">
        <w:rPr>
          <w:rFonts w:ascii="Arial Narrow" w:hAnsi="Arial Narrow" w:cs="Arial"/>
          <w:color w:val="000000" w:themeColor="text1"/>
          <w:sz w:val="24"/>
          <w:szCs w:val="24"/>
        </w:rPr>
        <w:t xml:space="preserve"> </w:t>
      </w:r>
      <w:r w:rsidR="00350635" w:rsidRPr="7971976F">
        <w:rPr>
          <w:rFonts w:ascii="Arial Narrow" w:hAnsi="Arial Narrow" w:cs="Arial"/>
          <w:color w:val="000000" w:themeColor="text1"/>
          <w:sz w:val="24"/>
          <w:szCs w:val="24"/>
        </w:rPr>
        <w:t xml:space="preserve">del </w:t>
      </w:r>
      <w:r w:rsidR="00606B29">
        <w:rPr>
          <w:rFonts w:ascii="Arial Narrow" w:hAnsi="Arial Narrow" w:cs="Arial"/>
          <w:color w:val="000000" w:themeColor="text1"/>
          <w:sz w:val="24"/>
          <w:szCs w:val="24"/>
        </w:rPr>
        <w:t>13</w:t>
      </w:r>
      <w:r w:rsidR="00350635" w:rsidRPr="7971976F">
        <w:rPr>
          <w:rFonts w:ascii="Arial Narrow" w:hAnsi="Arial Narrow" w:cs="Arial"/>
          <w:color w:val="000000" w:themeColor="text1"/>
          <w:sz w:val="24"/>
          <w:szCs w:val="24"/>
        </w:rPr>
        <w:t xml:space="preserve"> de </w:t>
      </w:r>
      <w:r w:rsidR="00606B29">
        <w:rPr>
          <w:rFonts w:ascii="Arial Narrow" w:hAnsi="Arial Narrow" w:cs="Arial"/>
          <w:color w:val="000000" w:themeColor="text1"/>
          <w:sz w:val="24"/>
          <w:szCs w:val="24"/>
        </w:rPr>
        <w:t>marzo</w:t>
      </w:r>
      <w:r w:rsidR="00472722" w:rsidRPr="7971976F">
        <w:rPr>
          <w:rFonts w:ascii="Arial Narrow" w:hAnsi="Arial Narrow" w:cs="Arial"/>
          <w:color w:val="000000" w:themeColor="text1"/>
          <w:sz w:val="24"/>
          <w:szCs w:val="24"/>
        </w:rPr>
        <w:t xml:space="preserve"> </w:t>
      </w:r>
      <w:r w:rsidR="00350635" w:rsidRPr="7971976F">
        <w:rPr>
          <w:rFonts w:ascii="Arial Narrow" w:hAnsi="Arial Narrow" w:cs="Arial"/>
          <w:color w:val="000000" w:themeColor="text1"/>
          <w:sz w:val="24"/>
          <w:szCs w:val="24"/>
        </w:rPr>
        <w:t>de 202</w:t>
      </w:r>
      <w:r w:rsidR="00606B29">
        <w:rPr>
          <w:rFonts w:ascii="Arial Narrow" w:hAnsi="Arial Narrow" w:cs="Arial"/>
          <w:color w:val="000000" w:themeColor="text1"/>
          <w:sz w:val="24"/>
          <w:szCs w:val="24"/>
        </w:rPr>
        <w:t>3</w:t>
      </w:r>
      <w:r w:rsidR="00350635" w:rsidRPr="7971976F">
        <w:rPr>
          <w:rFonts w:ascii="Arial Narrow" w:hAnsi="Arial Narrow" w:cs="Arial"/>
          <w:color w:val="000000" w:themeColor="text1"/>
          <w:sz w:val="24"/>
          <w:szCs w:val="24"/>
        </w:rPr>
        <w:t xml:space="preserve">, su concepto técnico favorable sobre la solicitud. No obstante, informó la necesidad </w:t>
      </w:r>
      <w:r w:rsidR="00427AB6" w:rsidRPr="7971976F">
        <w:rPr>
          <w:rFonts w:ascii="Arial Narrow" w:hAnsi="Arial Narrow" w:cs="Arial"/>
          <w:color w:val="000000" w:themeColor="text1"/>
          <w:sz w:val="24"/>
          <w:szCs w:val="24"/>
        </w:rPr>
        <w:t xml:space="preserve">de </w:t>
      </w:r>
      <w:r w:rsidR="00014629">
        <w:rPr>
          <w:rFonts w:ascii="Arial Narrow" w:hAnsi="Arial Narrow" w:cs="Arial"/>
          <w:color w:val="000000" w:themeColor="text1"/>
          <w:sz w:val="24"/>
          <w:szCs w:val="24"/>
        </w:rPr>
        <w:t xml:space="preserve">actualizar </w:t>
      </w:r>
      <w:r w:rsidR="00D92B36" w:rsidRPr="7971976F">
        <w:rPr>
          <w:rFonts w:ascii="Arial Narrow" w:hAnsi="Arial Narrow" w:cs="Arial"/>
          <w:color w:val="000000" w:themeColor="text1"/>
          <w:sz w:val="24"/>
          <w:szCs w:val="24"/>
        </w:rPr>
        <w:t xml:space="preserve">el Apéndice A del PTNRS en F.M., </w:t>
      </w:r>
      <w:r w:rsidR="009F05B5">
        <w:rPr>
          <w:rFonts w:ascii="Arial Narrow" w:hAnsi="Arial Narrow" w:cs="Arial"/>
          <w:color w:val="000000" w:themeColor="text1"/>
          <w:sz w:val="24"/>
          <w:szCs w:val="24"/>
        </w:rPr>
        <w:t xml:space="preserve">modificando </w:t>
      </w:r>
      <w:r w:rsidR="006A6C5B">
        <w:rPr>
          <w:rFonts w:ascii="Arial Narrow" w:hAnsi="Arial Narrow" w:cs="Arial"/>
          <w:color w:val="000000" w:themeColor="text1"/>
          <w:sz w:val="24"/>
          <w:szCs w:val="24"/>
        </w:rPr>
        <w:t>los parámetros de potencia de Operación y el área de servicio</w:t>
      </w:r>
      <w:r w:rsidR="00A22DA4">
        <w:rPr>
          <w:rFonts w:ascii="Arial Narrow" w:hAnsi="Arial Narrow" w:cs="Arial"/>
          <w:color w:val="000000" w:themeColor="text1"/>
          <w:sz w:val="24"/>
          <w:szCs w:val="24"/>
        </w:rPr>
        <w:t xml:space="preserve"> y una vez</w:t>
      </w:r>
      <w:r w:rsidR="00427AB6" w:rsidRPr="7971976F">
        <w:rPr>
          <w:rFonts w:ascii="Arial Narrow" w:hAnsi="Arial Narrow" w:cs="Arial"/>
          <w:color w:val="000000" w:themeColor="text1"/>
          <w:sz w:val="24"/>
          <w:szCs w:val="24"/>
        </w:rPr>
        <w:t xml:space="preserve"> </w:t>
      </w:r>
      <w:r w:rsidR="0016723E">
        <w:rPr>
          <w:rFonts w:ascii="Arial Narrow" w:hAnsi="Arial Narrow" w:cs="Arial"/>
          <w:color w:val="000000" w:themeColor="text1"/>
          <w:sz w:val="24"/>
          <w:szCs w:val="24"/>
        </w:rPr>
        <w:t>la Agencia Nacional de espectro</w:t>
      </w:r>
      <w:r w:rsidR="00205EA7">
        <w:rPr>
          <w:rFonts w:ascii="Arial Narrow" w:hAnsi="Arial Narrow" w:cs="Arial"/>
          <w:color w:val="000000" w:themeColor="text1"/>
          <w:sz w:val="24"/>
          <w:szCs w:val="24"/>
        </w:rPr>
        <w:t xml:space="preserve"> expida la resolución que actualizará</w:t>
      </w:r>
      <w:r w:rsidR="00A036FE" w:rsidRPr="7971976F">
        <w:rPr>
          <w:rFonts w:ascii="Arial Narrow" w:hAnsi="Arial Narrow" w:cs="Arial"/>
          <w:color w:val="000000" w:themeColor="text1"/>
          <w:sz w:val="24"/>
          <w:szCs w:val="24"/>
        </w:rPr>
        <w:t xml:space="preserve"> el </w:t>
      </w:r>
      <w:r w:rsidR="00350635" w:rsidRPr="7971976F">
        <w:rPr>
          <w:rFonts w:ascii="Arial Narrow" w:hAnsi="Arial Narrow" w:cs="Arial"/>
          <w:color w:val="000000" w:themeColor="text1"/>
          <w:sz w:val="24"/>
          <w:szCs w:val="24"/>
        </w:rPr>
        <w:t>Apéndice A del Plan Técnico Nacional de Radiodifusión en F.M.</w:t>
      </w:r>
      <w:r w:rsidR="007C3F4E" w:rsidRPr="7971976F">
        <w:rPr>
          <w:rFonts w:ascii="Arial Narrow" w:hAnsi="Arial Narrow" w:cs="Arial"/>
          <w:color w:val="000000" w:themeColor="text1"/>
          <w:sz w:val="24"/>
          <w:szCs w:val="24"/>
        </w:rPr>
        <w:t>,</w:t>
      </w:r>
      <w:r w:rsidR="006A6F9A" w:rsidRPr="7971976F">
        <w:rPr>
          <w:rFonts w:ascii="Arial Narrow" w:hAnsi="Arial Narrow" w:cs="Arial"/>
          <w:color w:val="000000" w:themeColor="text1"/>
          <w:sz w:val="24"/>
          <w:szCs w:val="24"/>
        </w:rPr>
        <w:t xml:space="preserve"> </w:t>
      </w:r>
      <w:r w:rsidR="00350635" w:rsidRPr="7971976F">
        <w:rPr>
          <w:rFonts w:ascii="Arial Narrow" w:hAnsi="Arial Narrow" w:cs="Arial"/>
          <w:color w:val="000000" w:themeColor="text1"/>
          <w:sz w:val="24"/>
          <w:szCs w:val="24"/>
        </w:rPr>
        <w:t>procedería a elaborar el Cuadro de Características Técnicas de Red – CCTR y lo enviar</w:t>
      </w:r>
      <w:r w:rsidR="006A6F9A" w:rsidRPr="7971976F">
        <w:rPr>
          <w:rFonts w:ascii="Arial Narrow" w:hAnsi="Arial Narrow" w:cs="Arial"/>
          <w:color w:val="000000" w:themeColor="text1"/>
          <w:sz w:val="24"/>
          <w:szCs w:val="24"/>
        </w:rPr>
        <w:t xml:space="preserve">ía </w:t>
      </w:r>
      <w:r w:rsidR="00350635" w:rsidRPr="7971976F">
        <w:rPr>
          <w:rFonts w:ascii="Arial Narrow" w:hAnsi="Arial Narrow" w:cs="Arial"/>
          <w:color w:val="000000" w:themeColor="text1"/>
          <w:sz w:val="24"/>
          <w:szCs w:val="24"/>
        </w:rPr>
        <w:t>al Ministerio de Tecnologías de la Información y las Comunicaciones (MinTIC)</w:t>
      </w:r>
      <w:r w:rsidR="00A036FE" w:rsidRPr="7971976F">
        <w:rPr>
          <w:rFonts w:ascii="Arial Narrow" w:hAnsi="Arial Narrow"/>
        </w:rPr>
        <w:t xml:space="preserve"> </w:t>
      </w:r>
      <w:r w:rsidR="00A036FE" w:rsidRPr="7971976F">
        <w:rPr>
          <w:rFonts w:ascii="Arial Narrow" w:hAnsi="Arial Narrow" w:cs="Arial"/>
          <w:sz w:val="24"/>
          <w:szCs w:val="24"/>
        </w:rPr>
        <w:t>para lo de su competencia.</w:t>
      </w:r>
    </w:p>
    <w:p w14:paraId="11B88FE1" w14:textId="77777777" w:rsidR="00350635" w:rsidRDefault="00350635" w:rsidP="00350635">
      <w:pPr>
        <w:pStyle w:val="ListParagraph"/>
        <w:ind w:left="142"/>
        <w:jc w:val="both"/>
        <w:rPr>
          <w:rFonts w:ascii="Arial Narrow" w:hAnsi="Arial Narrow" w:cs="Arial"/>
          <w:color w:val="000000"/>
          <w:sz w:val="24"/>
          <w:szCs w:val="24"/>
        </w:rPr>
      </w:pPr>
    </w:p>
    <w:p w14:paraId="52A6E79F" w14:textId="77777777" w:rsidR="008E29D6" w:rsidRDefault="008E29D6" w:rsidP="00350635">
      <w:pPr>
        <w:pStyle w:val="ListParagraph"/>
        <w:ind w:left="142"/>
        <w:jc w:val="both"/>
        <w:rPr>
          <w:rFonts w:ascii="Arial Narrow" w:hAnsi="Arial Narrow" w:cs="Arial"/>
          <w:color w:val="000000"/>
          <w:sz w:val="24"/>
          <w:szCs w:val="24"/>
        </w:rPr>
      </w:pPr>
    </w:p>
    <w:p w14:paraId="62A39C1F" w14:textId="77777777" w:rsidR="008E29D6" w:rsidRPr="002524B0" w:rsidRDefault="008E29D6" w:rsidP="00350635">
      <w:pPr>
        <w:pStyle w:val="ListParagraph"/>
        <w:ind w:left="142"/>
        <w:jc w:val="both"/>
        <w:rPr>
          <w:rFonts w:ascii="Arial Narrow" w:hAnsi="Arial Narrow" w:cs="Arial"/>
          <w:color w:val="000000"/>
          <w:sz w:val="24"/>
          <w:szCs w:val="24"/>
        </w:rPr>
      </w:pPr>
    </w:p>
    <w:p w14:paraId="06512A76" w14:textId="00A45787" w:rsidR="00196C38" w:rsidRPr="003D27A7" w:rsidRDefault="08086E89" w:rsidP="002B5DA7">
      <w:pPr>
        <w:pStyle w:val="ListParagraph"/>
        <w:ind w:left="-90" w:hanging="360"/>
        <w:jc w:val="both"/>
        <w:rPr>
          <w:rFonts w:ascii="Arial Narrow" w:hAnsi="Arial Narrow" w:cs="Arial"/>
          <w:color w:val="000000"/>
          <w:sz w:val="24"/>
          <w:szCs w:val="24"/>
        </w:rPr>
      </w:pPr>
      <w:r w:rsidRPr="00BB0AAA">
        <w:rPr>
          <w:rFonts w:ascii="Arial Narrow" w:hAnsi="Arial Narrow" w:cs="Arial"/>
          <w:b/>
          <w:bCs/>
          <w:color w:val="000000" w:themeColor="text1"/>
          <w:sz w:val="24"/>
          <w:szCs w:val="24"/>
        </w:rPr>
        <w:lastRenderedPageBreak/>
        <w:t xml:space="preserve">3.5. </w:t>
      </w:r>
      <w:r w:rsidR="00350635" w:rsidRPr="7971976F">
        <w:rPr>
          <w:rFonts w:ascii="Arial Narrow" w:hAnsi="Arial Narrow" w:cs="Arial"/>
          <w:color w:val="000000" w:themeColor="text1"/>
          <w:sz w:val="24"/>
          <w:szCs w:val="24"/>
        </w:rPr>
        <w:t xml:space="preserve">Conforme </w:t>
      </w:r>
      <w:r w:rsidR="00350635" w:rsidRPr="7971976F">
        <w:rPr>
          <w:rFonts w:ascii="Arial Narrow" w:hAnsi="Arial Narrow" w:cs="Arial"/>
          <w:sz w:val="24"/>
          <w:szCs w:val="24"/>
          <w:lang w:val="es-CO"/>
        </w:rPr>
        <w:t>con</w:t>
      </w:r>
      <w:r w:rsidR="00350635" w:rsidRPr="7971976F">
        <w:rPr>
          <w:rFonts w:ascii="Arial Narrow" w:hAnsi="Arial Narrow" w:cs="Arial"/>
          <w:color w:val="000000" w:themeColor="text1"/>
          <w:sz w:val="24"/>
          <w:szCs w:val="24"/>
        </w:rPr>
        <w:t xml:space="preserve"> lo expuesto, la Agencia Nacional del Espectro mediante la Resolución </w:t>
      </w:r>
      <w:r w:rsidR="00466634">
        <w:rPr>
          <w:rFonts w:ascii="Arial Narrow" w:hAnsi="Arial Narrow" w:cs="Arial"/>
          <w:color w:val="000000" w:themeColor="text1"/>
          <w:sz w:val="24"/>
          <w:szCs w:val="24"/>
        </w:rPr>
        <w:t>00222</w:t>
      </w:r>
      <w:r w:rsidR="005A08E6" w:rsidRPr="7971976F">
        <w:rPr>
          <w:rFonts w:ascii="Arial Narrow" w:hAnsi="Arial Narrow" w:cs="Arial"/>
          <w:color w:val="000000" w:themeColor="text1"/>
          <w:sz w:val="24"/>
          <w:szCs w:val="24"/>
        </w:rPr>
        <w:t xml:space="preserve"> del </w:t>
      </w:r>
      <w:r w:rsidR="00466634">
        <w:rPr>
          <w:rFonts w:ascii="Arial Narrow" w:hAnsi="Arial Narrow" w:cs="Arial"/>
          <w:color w:val="000000" w:themeColor="text1"/>
          <w:sz w:val="24"/>
          <w:szCs w:val="24"/>
        </w:rPr>
        <w:t>24</w:t>
      </w:r>
      <w:r w:rsidR="005A08E6" w:rsidRPr="7971976F">
        <w:rPr>
          <w:rFonts w:ascii="Arial Narrow" w:hAnsi="Arial Narrow" w:cs="Arial"/>
          <w:color w:val="000000" w:themeColor="text1"/>
          <w:sz w:val="24"/>
          <w:szCs w:val="24"/>
        </w:rPr>
        <w:t xml:space="preserve"> de </w:t>
      </w:r>
      <w:r w:rsidR="00466634">
        <w:rPr>
          <w:rFonts w:ascii="Arial Narrow" w:hAnsi="Arial Narrow" w:cs="Arial"/>
          <w:color w:val="000000" w:themeColor="text1"/>
          <w:sz w:val="24"/>
          <w:szCs w:val="24"/>
        </w:rPr>
        <w:t>marzo</w:t>
      </w:r>
      <w:r w:rsidR="005A08E6" w:rsidRPr="7971976F">
        <w:rPr>
          <w:rFonts w:ascii="Arial Narrow" w:hAnsi="Arial Narrow" w:cs="Arial"/>
          <w:color w:val="000000" w:themeColor="text1"/>
          <w:sz w:val="24"/>
          <w:szCs w:val="24"/>
        </w:rPr>
        <w:t xml:space="preserve"> de </w:t>
      </w:r>
      <w:r w:rsidR="44E9BCDA" w:rsidRPr="7971976F">
        <w:rPr>
          <w:rFonts w:ascii="Arial Narrow" w:hAnsi="Arial Narrow" w:cs="Arial"/>
          <w:color w:val="000000" w:themeColor="text1"/>
          <w:sz w:val="24"/>
          <w:szCs w:val="24"/>
        </w:rPr>
        <w:t>202</w:t>
      </w:r>
      <w:r w:rsidR="00466634">
        <w:rPr>
          <w:rFonts w:ascii="Arial Narrow" w:hAnsi="Arial Narrow" w:cs="Arial"/>
          <w:color w:val="000000" w:themeColor="text1"/>
          <w:sz w:val="24"/>
          <w:szCs w:val="24"/>
        </w:rPr>
        <w:t>3</w:t>
      </w:r>
      <w:r w:rsidR="44E9BCDA" w:rsidRPr="7971976F">
        <w:rPr>
          <w:rFonts w:ascii="Arial Narrow" w:hAnsi="Arial Narrow" w:cs="Arial"/>
          <w:color w:val="000000" w:themeColor="text1"/>
          <w:sz w:val="24"/>
          <w:szCs w:val="24"/>
        </w:rPr>
        <w:t>,</w:t>
      </w:r>
      <w:r w:rsidR="005A08E6" w:rsidRPr="7971976F">
        <w:rPr>
          <w:rFonts w:ascii="Arial Narrow" w:hAnsi="Arial Narrow" w:cs="Arial"/>
          <w:color w:val="000000" w:themeColor="text1"/>
          <w:sz w:val="24"/>
          <w:szCs w:val="24"/>
        </w:rPr>
        <w:t xml:space="preserve"> </w:t>
      </w:r>
      <w:r w:rsidR="00350635" w:rsidRPr="7971976F">
        <w:rPr>
          <w:rFonts w:ascii="Arial Narrow" w:hAnsi="Arial Narrow" w:cs="Arial"/>
          <w:i/>
          <w:iCs/>
          <w:color w:val="000000" w:themeColor="text1"/>
          <w:sz w:val="24"/>
          <w:szCs w:val="24"/>
        </w:rPr>
        <w:t>“</w:t>
      </w:r>
      <w:r w:rsidR="0070737C" w:rsidRPr="7971976F">
        <w:rPr>
          <w:rFonts w:ascii="Arial Narrow" w:hAnsi="Arial Narrow" w:cs="Arial"/>
          <w:i/>
          <w:iCs/>
          <w:color w:val="000000" w:themeColor="text1"/>
          <w:sz w:val="24"/>
          <w:szCs w:val="24"/>
        </w:rPr>
        <w:t>Por medio de la cual se actualiza el apéndice A del Anexo 2 de la Resolución ANE 105 de 2020 - Plan Técnico Nacional de Radiodifusión Sonora en Frecuencia Modulada (F.M.)</w:t>
      </w:r>
      <w:r w:rsidR="00350635" w:rsidRPr="7971976F">
        <w:rPr>
          <w:rFonts w:ascii="Arial Narrow" w:hAnsi="Arial Narrow" w:cs="Arial"/>
          <w:i/>
          <w:iCs/>
          <w:color w:val="000000" w:themeColor="text1"/>
          <w:sz w:val="24"/>
          <w:szCs w:val="24"/>
        </w:rPr>
        <w:t>”</w:t>
      </w:r>
      <w:r w:rsidR="00350635" w:rsidRPr="7971976F">
        <w:rPr>
          <w:rFonts w:ascii="Arial Narrow" w:hAnsi="Arial Narrow" w:cs="Arial"/>
          <w:color w:val="000000" w:themeColor="text1"/>
          <w:sz w:val="24"/>
          <w:szCs w:val="24"/>
        </w:rPr>
        <w:t xml:space="preserve">, </w:t>
      </w:r>
      <w:bookmarkStart w:id="1" w:name="_Hlk199530718"/>
      <w:r w:rsidR="003D27A7" w:rsidRPr="7971976F">
        <w:rPr>
          <w:rFonts w:ascii="Arial Narrow" w:hAnsi="Arial Narrow" w:cs="Arial"/>
          <w:color w:val="000000" w:themeColor="text1"/>
          <w:sz w:val="24"/>
          <w:szCs w:val="24"/>
        </w:rPr>
        <w:t>modificando así el canal radioeléctrico con distintivo de llamada</w:t>
      </w:r>
      <w:bookmarkEnd w:id="1"/>
      <w:r w:rsidR="003D27A7" w:rsidRPr="7971976F">
        <w:rPr>
          <w:rFonts w:ascii="Arial Narrow" w:hAnsi="Arial Narrow" w:cs="Arial"/>
          <w:color w:val="000000" w:themeColor="text1"/>
          <w:sz w:val="24"/>
          <w:szCs w:val="24"/>
        </w:rPr>
        <w:t xml:space="preserve"> HJ</w:t>
      </w:r>
      <w:r w:rsidR="00DE1C57">
        <w:rPr>
          <w:rFonts w:ascii="Arial Narrow" w:hAnsi="Arial Narrow" w:cs="Arial"/>
          <w:color w:val="000000" w:themeColor="text1"/>
          <w:sz w:val="24"/>
          <w:szCs w:val="24"/>
        </w:rPr>
        <w:t>V</w:t>
      </w:r>
      <w:r w:rsidR="003D27A7" w:rsidRPr="7971976F">
        <w:rPr>
          <w:rFonts w:ascii="Arial Narrow" w:hAnsi="Arial Narrow" w:cs="Arial"/>
          <w:color w:val="000000" w:themeColor="text1"/>
          <w:sz w:val="24"/>
          <w:szCs w:val="24"/>
        </w:rPr>
        <w:t>6</w:t>
      </w:r>
      <w:r w:rsidR="00DE1C57">
        <w:rPr>
          <w:rFonts w:ascii="Arial Narrow" w:hAnsi="Arial Narrow" w:cs="Arial"/>
          <w:color w:val="000000" w:themeColor="text1"/>
          <w:sz w:val="24"/>
          <w:szCs w:val="24"/>
        </w:rPr>
        <w:t>4</w:t>
      </w:r>
      <w:r w:rsidR="003D27A7" w:rsidRPr="7971976F">
        <w:rPr>
          <w:rFonts w:ascii="Arial Narrow" w:hAnsi="Arial Narrow" w:cs="Arial"/>
          <w:color w:val="000000" w:themeColor="text1"/>
          <w:sz w:val="24"/>
          <w:szCs w:val="24"/>
        </w:rPr>
        <w:t xml:space="preserve"> tal y como lo establece el artículo </w:t>
      </w:r>
      <w:r w:rsidR="003B729C">
        <w:rPr>
          <w:rFonts w:ascii="Arial Narrow" w:hAnsi="Arial Narrow" w:cs="Arial"/>
          <w:color w:val="000000" w:themeColor="text1"/>
          <w:sz w:val="24"/>
          <w:szCs w:val="24"/>
        </w:rPr>
        <w:t>5</w:t>
      </w:r>
      <w:r w:rsidR="003D27A7" w:rsidRPr="7971976F">
        <w:rPr>
          <w:rFonts w:ascii="Arial Narrow" w:hAnsi="Arial Narrow" w:cs="Arial"/>
          <w:color w:val="000000" w:themeColor="text1"/>
          <w:sz w:val="24"/>
          <w:szCs w:val="24"/>
        </w:rPr>
        <w:t xml:space="preserve"> de la mencionada resolución, el cual quedó, con los siguientes parámetros técnicos esenciales:</w:t>
      </w:r>
    </w:p>
    <w:p w14:paraId="2F9BC7EA" w14:textId="77777777" w:rsidR="00196C38" w:rsidRDefault="00196C38" w:rsidP="00196C38">
      <w:pPr>
        <w:pStyle w:val="ListParagraph"/>
        <w:ind w:left="-66"/>
        <w:jc w:val="both"/>
        <w:rPr>
          <w:rFonts w:ascii="Arial Narrow" w:hAnsi="Arial Narrow" w:cs="Arial"/>
          <w:color w:val="000000"/>
          <w:sz w:val="24"/>
          <w:szCs w:val="24"/>
        </w:rPr>
      </w:pPr>
    </w:p>
    <w:p w14:paraId="17ABA51F" w14:textId="77777777" w:rsidR="003B729C" w:rsidRDefault="003B729C" w:rsidP="00196C38">
      <w:pPr>
        <w:pStyle w:val="ListParagraph"/>
        <w:ind w:left="-66"/>
        <w:jc w:val="both"/>
        <w:rPr>
          <w:rFonts w:ascii="Arial Narrow" w:hAnsi="Arial Narrow" w:cs="Arial"/>
          <w:color w:val="000000"/>
          <w:sz w:val="24"/>
          <w:szCs w:val="24"/>
        </w:rPr>
      </w:pPr>
    </w:p>
    <w:tbl>
      <w:tblPr>
        <w:tblW w:w="5184" w:type="pct"/>
        <w:jc w:val="center"/>
        <w:tblLayout w:type="fixed"/>
        <w:tblCellMar>
          <w:left w:w="70" w:type="dxa"/>
          <w:right w:w="70" w:type="dxa"/>
        </w:tblCellMar>
        <w:tblLook w:val="04A0" w:firstRow="1" w:lastRow="0" w:firstColumn="1" w:lastColumn="0" w:noHBand="0" w:noVBand="1"/>
      </w:tblPr>
      <w:tblGrid>
        <w:gridCol w:w="773"/>
        <w:gridCol w:w="1187"/>
        <w:gridCol w:w="972"/>
        <w:gridCol w:w="641"/>
        <w:gridCol w:w="952"/>
        <w:gridCol w:w="890"/>
        <w:gridCol w:w="1009"/>
        <w:gridCol w:w="952"/>
        <w:gridCol w:w="836"/>
        <w:gridCol w:w="730"/>
        <w:gridCol w:w="160"/>
      </w:tblGrid>
      <w:tr w:rsidR="00547E8D" w:rsidRPr="003D27A7" w14:paraId="423EDABD" w14:textId="77777777" w:rsidTr="004C6847">
        <w:trPr>
          <w:gridAfter w:val="1"/>
          <w:wAfter w:w="88" w:type="pct"/>
          <w:trHeight w:val="697"/>
          <w:jc w:val="center"/>
        </w:trPr>
        <w:tc>
          <w:tcPr>
            <w:tcW w:w="425"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0BA1BBD2"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CLASE DE ESTACIÓN</w:t>
            </w:r>
          </w:p>
        </w:tc>
        <w:tc>
          <w:tcPr>
            <w:tcW w:w="652"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56AF1C0A"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CO" w:eastAsia="es-CO"/>
              </w:rPr>
              <w:t xml:space="preserve">DEPARTAMENTO </w:t>
            </w:r>
          </w:p>
        </w:tc>
        <w:tc>
          <w:tcPr>
            <w:tcW w:w="534"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16D380AE"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 xml:space="preserve">DIVISIÓN TERRITORIAL </w:t>
            </w:r>
          </w:p>
        </w:tc>
        <w:tc>
          <w:tcPr>
            <w:tcW w:w="352"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4AFC4CE8"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CÓDIGO DANE</w:t>
            </w:r>
          </w:p>
        </w:tc>
        <w:tc>
          <w:tcPr>
            <w:tcW w:w="523"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4C1F34E0"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FRECUENCIA DE OPERACIÓN</w:t>
            </w:r>
            <w:r w:rsidRPr="003D27A7">
              <w:rPr>
                <w:rFonts w:ascii="Arial Narrow" w:hAnsi="Arial Narrow"/>
                <w:b/>
                <w:bCs/>
                <w:color w:val="000000"/>
                <w:sz w:val="14"/>
                <w:szCs w:val="14"/>
                <w:lang w:val="es-ES" w:eastAsia="es-CO"/>
              </w:rPr>
              <w:br/>
              <w:t>(MHz)</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643C51FC"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POTENCIA DE OPERACIÓN (P.R.A.) (kW)</w:t>
            </w:r>
          </w:p>
        </w:tc>
        <w:tc>
          <w:tcPr>
            <w:tcW w:w="554"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79221DDD"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ESTADO DEL CANAL</w:t>
            </w:r>
          </w:p>
        </w:tc>
        <w:tc>
          <w:tcPr>
            <w:tcW w:w="523"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2CE0A803"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FRECUENCIA DE ENLACE (MHz)</w:t>
            </w:r>
          </w:p>
        </w:tc>
        <w:tc>
          <w:tcPr>
            <w:tcW w:w="459"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419A5754"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DISTINTIVO DE LLAMADA</w:t>
            </w:r>
          </w:p>
        </w:tc>
        <w:tc>
          <w:tcPr>
            <w:tcW w:w="401" w:type="pct"/>
            <w:vMerge w:val="restart"/>
            <w:tcBorders>
              <w:top w:val="single" w:sz="4" w:space="0" w:color="auto"/>
              <w:left w:val="single" w:sz="4" w:space="0" w:color="auto"/>
              <w:bottom w:val="single" w:sz="4" w:space="0" w:color="auto"/>
              <w:right w:val="single" w:sz="4" w:space="0" w:color="auto"/>
            </w:tcBorders>
            <w:shd w:val="clear" w:color="000000" w:fill="F4B083"/>
            <w:hideMark/>
          </w:tcPr>
          <w:p w14:paraId="5914FBFE"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p>
          <w:p w14:paraId="15142E3F" w14:textId="77777777" w:rsidR="00350635" w:rsidRPr="003D27A7" w:rsidRDefault="00350635" w:rsidP="00686052">
            <w:pPr>
              <w:widowControl/>
              <w:autoSpaceDE/>
              <w:autoSpaceDN/>
              <w:adjustRightInd/>
              <w:spacing w:after="0"/>
              <w:jc w:val="center"/>
              <w:rPr>
                <w:rFonts w:ascii="Arial Narrow" w:hAnsi="Arial Narrow"/>
                <w:b/>
                <w:bCs/>
                <w:color w:val="000000"/>
                <w:sz w:val="14"/>
                <w:szCs w:val="14"/>
                <w:lang w:val="es-CO" w:eastAsia="es-CO"/>
              </w:rPr>
            </w:pPr>
            <w:r w:rsidRPr="003D27A7">
              <w:rPr>
                <w:rFonts w:ascii="Arial Narrow" w:hAnsi="Arial Narrow"/>
                <w:b/>
                <w:bCs/>
                <w:color w:val="000000"/>
                <w:sz w:val="14"/>
                <w:szCs w:val="14"/>
                <w:lang w:val="es-ES" w:eastAsia="es-CO"/>
              </w:rPr>
              <w:t xml:space="preserve">ÁREA DE SERVICIO (CÓDIGO </w:t>
            </w:r>
            <w:r w:rsidRPr="003D27A7">
              <w:rPr>
                <w:rFonts w:ascii="Arial Narrow" w:hAnsi="Arial Narrow"/>
                <w:b/>
                <w:bCs/>
                <w:color w:val="000000"/>
                <w:sz w:val="14"/>
                <w:szCs w:val="14"/>
                <w:lang w:val="es-ES" w:eastAsia="es-CO"/>
              </w:rPr>
              <w:br/>
              <w:t>DANE)</w:t>
            </w:r>
          </w:p>
        </w:tc>
      </w:tr>
      <w:tr w:rsidR="00547E8D" w:rsidRPr="003D27A7" w14:paraId="7F4DC789" w14:textId="77777777" w:rsidTr="004C6847">
        <w:trPr>
          <w:trHeight w:val="141"/>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005A52D1"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427BA59"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534" w:type="pct"/>
            <w:vMerge/>
            <w:tcBorders>
              <w:top w:val="single" w:sz="4" w:space="0" w:color="auto"/>
              <w:left w:val="single" w:sz="4" w:space="0" w:color="auto"/>
              <w:bottom w:val="single" w:sz="4" w:space="0" w:color="auto"/>
              <w:right w:val="single" w:sz="4" w:space="0" w:color="auto"/>
            </w:tcBorders>
            <w:vAlign w:val="center"/>
            <w:hideMark/>
          </w:tcPr>
          <w:p w14:paraId="2324B86F"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52C442DB"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E459ECE"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5FEA171B"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14:paraId="32855195"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9794C0"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35325880"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14:paraId="6779FCAA" w14:textId="77777777" w:rsidR="00547E8D" w:rsidRPr="003D27A7" w:rsidRDefault="00547E8D" w:rsidP="00686052">
            <w:pPr>
              <w:widowControl/>
              <w:autoSpaceDE/>
              <w:autoSpaceDN/>
              <w:adjustRightInd/>
              <w:spacing w:after="0"/>
              <w:jc w:val="left"/>
              <w:rPr>
                <w:rFonts w:ascii="Arial Narrow" w:hAnsi="Arial Narrow"/>
                <w:b/>
                <w:bCs/>
                <w:color w:val="000000"/>
                <w:sz w:val="14"/>
                <w:szCs w:val="14"/>
                <w:lang w:val="es-CO" w:eastAsia="es-CO"/>
              </w:rPr>
            </w:pPr>
          </w:p>
        </w:tc>
        <w:tc>
          <w:tcPr>
            <w:tcW w:w="88" w:type="pct"/>
            <w:tcBorders>
              <w:bottom w:val="single" w:sz="4" w:space="0" w:color="auto"/>
            </w:tcBorders>
            <w:noWrap/>
            <w:vAlign w:val="center"/>
            <w:hideMark/>
          </w:tcPr>
          <w:p w14:paraId="4DDF019D" w14:textId="77777777" w:rsidR="00547E8D" w:rsidRPr="003D27A7" w:rsidRDefault="00547E8D" w:rsidP="00686052">
            <w:pPr>
              <w:widowControl/>
              <w:autoSpaceDE/>
              <w:autoSpaceDN/>
              <w:adjustRightInd/>
              <w:spacing w:after="0"/>
              <w:jc w:val="center"/>
              <w:rPr>
                <w:rFonts w:ascii="Arial Narrow" w:hAnsi="Arial Narrow"/>
                <w:b/>
                <w:bCs/>
                <w:color w:val="000000"/>
                <w:sz w:val="14"/>
                <w:szCs w:val="14"/>
                <w:lang w:val="es-CO" w:eastAsia="es-CO"/>
              </w:rPr>
            </w:pPr>
          </w:p>
        </w:tc>
      </w:tr>
      <w:tr w:rsidR="00573E78" w:rsidRPr="003D27A7" w14:paraId="1A41AB8D" w14:textId="77777777" w:rsidTr="004C6847">
        <w:trPr>
          <w:trHeight w:val="547"/>
          <w:jc w:val="center"/>
        </w:trPr>
        <w:tc>
          <w:tcPr>
            <w:tcW w:w="42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5ECDB5D" w14:textId="77777777" w:rsidR="00573E78" w:rsidRPr="003D27A7" w:rsidRDefault="00573E78" w:rsidP="00686052">
            <w:pPr>
              <w:widowControl/>
              <w:autoSpaceDE/>
              <w:autoSpaceDN/>
              <w:adjustRightInd/>
              <w:spacing w:after="0"/>
              <w:jc w:val="center"/>
              <w:rPr>
                <w:rFonts w:ascii="Arial Narrow" w:hAnsi="Arial Narrow"/>
                <w:color w:val="000000"/>
                <w:sz w:val="14"/>
                <w:szCs w:val="14"/>
                <w:lang w:val="es-CO" w:eastAsia="es-CO"/>
              </w:rPr>
            </w:pPr>
            <w:r w:rsidRPr="003D27A7">
              <w:rPr>
                <w:rFonts w:ascii="Arial Narrow" w:hAnsi="Arial Narrow"/>
                <w:color w:val="000000"/>
                <w:sz w:val="14"/>
                <w:szCs w:val="14"/>
                <w:lang w:val="es-CO" w:eastAsia="es-CO"/>
              </w:rPr>
              <w:t>C</w:t>
            </w:r>
          </w:p>
        </w:tc>
        <w:tc>
          <w:tcPr>
            <w:tcW w:w="652" w:type="pct"/>
            <w:tcBorders>
              <w:top w:val="single" w:sz="4" w:space="0" w:color="auto"/>
              <w:left w:val="nil"/>
              <w:bottom w:val="single" w:sz="4" w:space="0" w:color="auto"/>
              <w:right w:val="single" w:sz="4" w:space="0" w:color="auto"/>
            </w:tcBorders>
            <w:shd w:val="clear" w:color="000000" w:fill="FFFFFF"/>
            <w:vAlign w:val="center"/>
            <w:hideMark/>
          </w:tcPr>
          <w:p w14:paraId="4AA85DB8" w14:textId="297ABB1B" w:rsidR="00573E78" w:rsidRPr="003D27A7" w:rsidRDefault="003B729C" w:rsidP="00686052">
            <w:pPr>
              <w:widowControl/>
              <w:autoSpaceDE/>
              <w:autoSpaceDN/>
              <w:adjustRightInd/>
              <w:spacing w:after="0"/>
              <w:jc w:val="center"/>
              <w:rPr>
                <w:rFonts w:ascii="Arial Narrow" w:hAnsi="Arial Narrow"/>
                <w:color w:val="000000"/>
                <w:sz w:val="14"/>
                <w:szCs w:val="14"/>
                <w:lang w:val="es-CO" w:eastAsia="es-CO"/>
              </w:rPr>
            </w:pPr>
            <w:r>
              <w:rPr>
                <w:rFonts w:ascii="Arial Narrow" w:hAnsi="Arial Narrow"/>
                <w:color w:val="000000"/>
                <w:sz w:val="14"/>
                <w:szCs w:val="14"/>
                <w:lang w:val="es-CO" w:eastAsia="es-CO"/>
              </w:rPr>
              <w:t>NARIÑO</w:t>
            </w:r>
          </w:p>
        </w:tc>
        <w:tc>
          <w:tcPr>
            <w:tcW w:w="534" w:type="pct"/>
            <w:tcBorders>
              <w:top w:val="single" w:sz="4" w:space="0" w:color="auto"/>
              <w:left w:val="nil"/>
              <w:bottom w:val="single" w:sz="4" w:space="0" w:color="auto"/>
              <w:right w:val="single" w:sz="4" w:space="0" w:color="auto"/>
            </w:tcBorders>
            <w:shd w:val="clear" w:color="000000" w:fill="FFFFFF"/>
            <w:vAlign w:val="center"/>
            <w:hideMark/>
          </w:tcPr>
          <w:p w14:paraId="38203B01" w14:textId="7BD5B772" w:rsidR="00573E78" w:rsidRPr="003D27A7" w:rsidRDefault="003B729C" w:rsidP="00686052">
            <w:pPr>
              <w:widowControl/>
              <w:autoSpaceDE/>
              <w:autoSpaceDN/>
              <w:adjustRightInd/>
              <w:spacing w:after="0"/>
              <w:jc w:val="center"/>
              <w:rPr>
                <w:rFonts w:ascii="Arial Narrow" w:hAnsi="Arial Narrow"/>
                <w:color w:val="000000"/>
                <w:sz w:val="14"/>
                <w:szCs w:val="14"/>
                <w:lang w:val="es-CO" w:eastAsia="es-CO"/>
              </w:rPr>
            </w:pPr>
            <w:r>
              <w:rPr>
                <w:rFonts w:ascii="Arial Narrow" w:hAnsi="Arial Narrow"/>
                <w:color w:val="000000"/>
                <w:sz w:val="14"/>
                <w:szCs w:val="14"/>
                <w:lang w:val="es-CO" w:eastAsia="es-CO"/>
              </w:rPr>
              <w:t>LOS ANDES</w:t>
            </w:r>
          </w:p>
        </w:tc>
        <w:tc>
          <w:tcPr>
            <w:tcW w:w="352" w:type="pct"/>
            <w:tcBorders>
              <w:top w:val="single" w:sz="4" w:space="0" w:color="auto"/>
              <w:left w:val="nil"/>
              <w:bottom w:val="single" w:sz="4" w:space="0" w:color="auto"/>
              <w:right w:val="single" w:sz="4" w:space="0" w:color="auto"/>
            </w:tcBorders>
            <w:shd w:val="clear" w:color="000000" w:fill="FFFFFF"/>
            <w:vAlign w:val="center"/>
            <w:hideMark/>
          </w:tcPr>
          <w:p w14:paraId="47846310" w14:textId="325E6BBD" w:rsidR="00573E78" w:rsidRPr="003D27A7" w:rsidRDefault="000E6E2F" w:rsidP="00686052">
            <w:pPr>
              <w:widowControl/>
              <w:autoSpaceDE/>
              <w:autoSpaceDN/>
              <w:adjustRightInd/>
              <w:spacing w:after="0"/>
              <w:jc w:val="center"/>
              <w:rPr>
                <w:rFonts w:ascii="Arial Narrow" w:hAnsi="Arial Narrow"/>
                <w:color w:val="000000"/>
                <w:sz w:val="14"/>
                <w:szCs w:val="14"/>
                <w:lang w:val="es-CO" w:eastAsia="es-CO"/>
              </w:rPr>
            </w:pPr>
            <w:r>
              <w:rPr>
                <w:rFonts w:ascii="Arial Narrow" w:hAnsi="Arial Narrow"/>
                <w:color w:val="000000"/>
                <w:sz w:val="14"/>
                <w:szCs w:val="14"/>
                <w:lang w:val="es-CO" w:eastAsia="es-CO"/>
              </w:rPr>
              <w:t>52418</w:t>
            </w:r>
          </w:p>
        </w:tc>
        <w:tc>
          <w:tcPr>
            <w:tcW w:w="523" w:type="pct"/>
            <w:tcBorders>
              <w:top w:val="single" w:sz="4" w:space="0" w:color="auto"/>
              <w:left w:val="nil"/>
              <w:bottom w:val="single" w:sz="4" w:space="0" w:color="auto"/>
              <w:right w:val="single" w:sz="4" w:space="0" w:color="auto"/>
            </w:tcBorders>
            <w:shd w:val="clear" w:color="000000" w:fill="FFFFFF"/>
            <w:vAlign w:val="center"/>
            <w:hideMark/>
          </w:tcPr>
          <w:p w14:paraId="3CD94484" w14:textId="15F174E2" w:rsidR="00573E78" w:rsidRPr="003D27A7" w:rsidRDefault="000E6E2F" w:rsidP="00686052">
            <w:pPr>
              <w:widowControl/>
              <w:autoSpaceDE/>
              <w:autoSpaceDN/>
              <w:adjustRightInd/>
              <w:spacing w:after="0"/>
              <w:jc w:val="center"/>
              <w:rPr>
                <w:rFonts w:ascii="Arial Narrow" w:hAnsi="Arial Narrow"/>
                <w:color w:val="000000"/>
                <w:sz w:val="14"/>
                <w:szCs w:val="14"/>
                <w:lang w:val="es-CO" w:eastAsia="es-CO"/>
              </w:rPr>
            </w:pPr>
            <w:r>
              <w:rPr>
                <w:rFonts w:ascii="Arial Narrow" w:hAnsi="Arial Narrow"/>
                <w:color w:val="000000"/>
                <w:sz w:val="14"/>
                <w:szCs w:val="14"/>
                <w:lang w:val="es-CO" w:eastAsia="es-CO"/>
              </w:rPr>
              <w:t>106,8</w:t>
            </w:r>
          </w:p>
        </w:tc>
        <w:tc>
          <w:tcPr>
            <w:tcW w:w="489" w:type="pct"/>
            <w:tcBorders>
              <w:top w:val="single" w:sz="4" w:space="0" w:color="auto"/>
              <w:left w:val="nil"/>
              <w:bottom w:val="single" w:sz="4" w:space="0" w:color="auto"/>
              <w:right w:val="single" w:sz="4" w:space="0" w:color="auto"/>
            </w:tcBorders>
            <w:shd w:val="clear" w:color="000000" w:fill="FFFFFF"/>
            <w:vAlign w:val="center"/>
            <w:hideMark/>
          </w:tcPr>
          <w:p w14:paraId="76263E69" w14:textId="6B1DC95B" w:rsidR="00573E78" w:rsidRPr="003D27A7" w:rsidRDefault="00196C38" w:rsidP="00686052">
            <w:pPr>
              <w:widowControl/>
              <w:autoSpaceDE/>
              <w:autoSpaceDN/>
              <w:adjustRightInd/>
              <w:spacing w:after="0"/>
              <w:jc w:val="center"/>
              <w:rPr>
                <w:rFonts w:ascii="Arial Narrow" w:hAnsi="Arial Narrow"/>
                <w:color w:val="000000"/>
                <w:sz w:val="14"/>
                <w:szCs w:val="14"/>
                <w:lang w:val="es-CO" w:eastAsia="es-CO"/>
              </w:rPr>
            </w:pPr>
            <w:r w:rsidRPr="003D27A7">
              <w:rPr>
                <w:rFonts w:ascii="Arial Narrow" w:hAnsi="Arial Narrow"/>
                <w:color w:val="000000"/>
                <w:sz w:val="14"/>
                <w:szCs w:val="14"/>
                <w:lang w:val="es-CO" w:eastAsia="es-CO"/>
              </w:rPr>
              <w:t>1</w:t>
            </w:r>
          </w:p>
        </w:tc>
        <w:tc>
          <w:tcPr>
            <w:tcW w:w="554" w:type="pct"/>
            <w:tcBorders>
              <w:top w:val="single" w:sz="4" w:space="0" w:color="auto"/>
              <w:left w:val="nil"/>
              <w:bottom w:val="single" w:sz="4" w:space="0" w:color="auto"/>
              <w:right w:val="single" w:sz="4" w:space="0" w:color="auto"/>
            </w:tcBorders>
            <w:shd w:val="clear" w:color="000000" w:fill="FFFFFF"/>
            <w:vAlign w:val="center"/>
            <w:hideMark/>
          </w:tcPr>
          <w:p w14:paraId="343546C5" w14:textId="77777777" w:rsidR="00573E78" w:rsidRPr="003D27A7" w:rsidRDefault="00573E78" w:rsidP="00686052">
            <w:pPr>
              <w:widowControl/>
              <w:autoSpaceDE/>
              <w:autoSpaceDN/>
              <w:adjustRightInd/>
              <w:spacing w:after="0"/>
              <w:jc w:val="center"/>
              <w:rPr>
                <w:rFonts w:ascii="Arial Narrow" w:hAnsi="Arial Narrow"/>
                <w:color w:val="000000"/>
                <w:sz w:val="14"/>
                <w:szCs w:val="14"/>
                <w:lang w:val="es-CO" w:eastAsia="es-CO"/>
              </w:rPr>
            </w:pPr>
            <w:r w:rsidRPr="003D27A7">
              <w:rPr>
                <w:rFonts w:ascii="Arial Narrow" w:hAnsi="Arial Narrow"/>
                <w:color w:val="000000"/>
                <w:sz w:val="14"/>
                <w:szCs w:val="14"/>
                <w:lang w:val="es-ES" w:eastAsia="es-CO"/>
              </w:rPr>
              <w:t>PROYECTADO</w:t>
            </w:r>
          </w:p>
        </w:tc>
        <w:tc>
          <w:tcPr>
            <w:tcW w:w="523" w:type="pct"/>
            <w:tcBorders>
              <w:top w:val="single" w:sz="4" w:space="0" w:color="auto"/>
              <w:left w:val="nil"/>
              <w:bottom w:val="single" w:sz="4" w:space="0" w:color="auto"/>
              <w:right w:val="single" w:sz="4" w:space="0" w:color="auto"/>
            </w:tcBorders>
            <w:shd w:val="clear" w:color="000000" w:fill="FFFFFF"/>
            <w:vAlign w:val="center"/>
            <w:hideMark/>
          </w:tcPr>
          <w:p w14:paraId="7AE8BA85" w14:textId="0A67F016" w:rsidR="00573E78" w:rsidRPr="003D27A7" w:rsidRDefault="004C6847" w:rsidP="00686052">
            <w:pPr>
              <w:widowControl/>
              <w:autoSpaceDE/>
              <w:autoSpaceDN/>
              <w:adjustRightInd/>
              <w:spacing w:after="0"/>
              <w:jc w:val="center"/>
              <w:rPr>
                <w:rFonts w:ascii="Arial Narrow" w:hAnsi="Arial Narrow"/>
                <w:color w:val="000000"/>
                <w:sz w:val="14"/>
                <w:szCs w:val="14"/>
                <w:highlight w:val="yellow"/>
                <w:lang w:val="es-CO" w:eastAsia="es-CO"/>
              </w:rPr>
            </w:pPr>
            <w:r>
              <w:rPr>
                <w:rFonts w:ascii="Arial Narrow" w:hAnsi="Arial Narrow"/>
                <w:color w:val="000000"/>
                <w:sz w:val="14"/>
                <w:szCs w:val="14"/>
                <w:lang w:val="es-CO" w:eastAsia="es-CO"/>
              </w:rPr>
              <w:t>303,7</w:t>
            </w:r>
          </w:p>
        </w:tc>
        <w:tc>
          <w:tcPr>
            <w:tcW w:w="459" w:type="pct"/>
            <w:tcBorders>
              <w:top w:val="single" w:sz="4" w:space="0" w:color="auto"/>
              <w:left w:val="nil"/>
              <w:bottom w:val="single" w:sz="4" w:space="0" w:color="auto"/>
              <w:right w:val="single" w:sz="4" w:space="0" w:color="auto"/>
            </w:tcBorders>
            <w:shd w:val="clear" w:color="000000" w:fill="FFFFFF"/>
            <w:vAlign w:val="center"/>
            <w:hideMark/>
          </w:tcPr>
          <w:p w14:paraId="4D48810B" w14:textId="7E35D24E" w:rsidR="00573E78" w:rsidRPr="003D27A7" w:rsidRDefault="003925D8" w:rsidP="00686052">
            <w:pPr>
              <w:widowControl/>
              <w:autoSpaceDE/>
              <w:autoSpaceDN/>
              <w:adjustRightInd/>
              <w:spacing w:after="0"/>
              <w:jc w:val="center"/>
              <w:rPr>
                <w:rFonts w:ascii="Arial Narrow" w:hAnsi="Arial Narrow"/>
                <w:color w:val="000000"/>
                <w:sz w:val="14"/>
                <w:szCs w:val="14"/>
                <w:lang w:val="es-CO" w:eastAsia="es-CO"/>
              </w:rPr>
            </w:pPr>
            <w:r w:rsidRPr="003D27A7">
              <w:rPr>
                <w:rFonts w:ascii="Arial Narrow" w:hAnsi="Arial Narrow"/>
                <w:color w:val="000000"/>
                <w:sz w:val="14"/>
                <w:szCs w:val="14"/>
                <w:lang w:eastAsia="es-CO"/>
              </w:rPr>
              <w:t>HJ</w:t>
            </w:r>
            <w:r w:rsidR="004C6847">
              <w:rPr>
                <w:rFonts w:ascii="Arial Narrow" w:hAnsi="Arial Narrow"/>
                <w:color w:val="000000"/>
                <w:sz w:val="14"/>
                <w:szCs w:val="14"/>
                <w:lang w:eastAsia="es-CO"/>
              </w:rPr>
              <w:t>V</w:t>
            </w:r>
            <w:r w:rsidRPr="003D27A7">
              <w:rPr>
                <w:rFonts w:ascii="Arial Narrow" w:hAnsi="Arial Narrow"/>
                <w:color w:val="000000"/>
                <w:sz w:val="14"/>
                <w:szCs w:val="14"/>
                <w:lang w:eastAsia="es-CO"/>
              </w:rPr>
              <w:t>6</w:t>
            </w:r>
            <w:r w:rsidR="004C6847">
              <w:rPr>
                <w:rFonts w:ascii="Arial Narrow" w:hAnsi="Arial Narrow"/>
                <w:color w:val="000000"/>
                <w:sz w:val="14"/>
                <w:szCs w:val="14"/>
                <w:lang w:eastAsia="es-CO"/>
              </w:rPr>
              <w:t>4</w:t>
            </w:r>
          </w:p>
        </w:tc>
        <w:tc>
          <w:tcPr>
            <w:tcW w:w="401" w:type="pct"/>
            <w:tcBorders>
              <w:top w:val="single" w:sz="4" w:space="0" w:color="auto"/>
              <w:left w:val="nil"/>
              <w:bottom w:val="single" w:sz="4" w:space="0" w:color="auto"/>
              <w:right w:val="single" w:sz="4" w:space="0" w:color="auto"/>
            </w:tcBorders>
            <w:shd w:val="clear" w:color="000000" w:fill="FFFFFF"/>
            <w:vAlign w:val="center"/>
            <w:hideMark/>
          </w:tcPr>
          <w:p w14:paraId="718B5F3B" w14:textId="748699FB" w:rsidR="00573E78" w:rsidRPr="003D27A7" w:rsidRDefault="004C6847" w:rsidP="00686052">
            <w:pPr>
              <w:widowControl/>
              <w:autoSpaceDE/>
              <w:autoSpaceDN/>
              <w:adjustRightInd/>
              <w:spacing w:after="0"/>
              <w:jc w:val="center"/>
              <w:rPr>
                <w:rFonts w:ascii="Arial Narrow" w:hAnsi="Arial Narrow"/>
                <w:color w:val="000000"/>
                <w:sz w:val="14"/>
                <w:szCs w:val="14"/>
                <w:lang w:val="es-CO" w:eastAsia="es-CO"/>
              </w:rPr>
            </w:pPr>
            <w:r>
              <w:rPr>
                <w:rFonts w:ascii="Arial Narrow" w:hAnsi="Arial Narrow"/>
                <w:b/>
                <w:bCs/>
                <w:color w:val="000000"/>
                <w:sz w:val="14"/>
                <w:szCs w:val="14"/>
                <w:lang w:val="es-CO" w:eastAsia="es-CO"/>
              </w:rPr>
              <w:t>52418</w:t>
            </w:r>
          </w:p>
        </w:tc>
        <w:tc>
          <w:tcPr>
            <w:tcW w:w="88" w:type="pct"/>
            <w:tcBorders>
              <w:top w:val="single" w:sz="4" w:space="0" w:color="auto"/>
              <w:bottom w:val="single" w:sz="4" w:space="0" w:color="auto"/>
              <w:right w:val="single" w:sz="4" w:space="0" w:color="auto"/>
            </w:tcBorders>
            <w:vAlign w:val="center"/>
          </w:tcPr>
          <w:p w14:paraId="0AD14B47" w14:textId="77777777" w:rsidR="00573E78" w:rsidRPr="003D27A7" w:rsidRDefault="00573E78" w:rsidP="00686052">
            <w:pPr>
              <w:widowControl/>
              <w:autoSpaceDE/>
              <w:autoSpaceDN/>
              <w:adjustRightInd/>
              <w:spacing w:after="0"/>
              <w:jc w:val="left"/>
              <w:rPr>
                <w:rFonts w:ascii="Arial Narrow" w:hAnsi="Arial Narrow"/>
                <w:sz w:val="14"/>
                <w:szCs w:val="14"/>
                <w:lang w:val="es-CO" w:eastAsia="es-CO"/>
              </w:rPr>
            </w:pPr>
          </w:p>
        </w:tc>
      </w:tr>
    </w:tbl>
    <w:p w14:paraId="645F0202" w14:textId="77777777" w:rsidR="00350635" w:rsidRDefault="00350635" w:rsidP="00350635">
      <w:pPr>
        <w:pStyle w:val="ListParagraph"/>
        <w:rPr>
          <w:rFonts w:ascii="Arial Narrow" w:hAnsi="Arial Narrow" w:cs="Arial"/>
          <w:sz w:val="24"/>
          <w:szCs w:val="24"/>
        </w:rPr>
      </w:pPr>
    </w:p>
    <w:p w14:paraId="76EC0457" w14:textId="77777777" w:rsidR="008E29D6" w:rsidRPr="00516BFB" w:rsidRDefault="008E29D6" w:rsidP="00350635">
      <w:pPr>
        <w:pStyle w:val="ListParagraph"/>
        <w:rPr>
          <w:rFonts w:ascii="Arial Narrow" w:hAnsi="Arial Narrow" w:cs="Arial"/>
          <w:sz w:val="24"/>
          <w:szCs w:val="24"/>
        </w:rPr>
      </w:pPr>
    </w:p>
    <w:p w14:paraId="2BDCF300" w14:textId="381DF319" w:rsidR="00350635" w:rsidRPr="00516BFB" w:rsidRDefault="1E74CB9C" w:rsidP="00BB0AAA">
      <w:pPr>
        <w:pStyle w:val="ListParagraph"/>
        <w:ind w:left="-66"/>
        <w:jc w:val="both"/>
        <w:rPr>
          <w:rFonts w:ascii="Arial Narrow" w:hAnsi="Arial Narrow" w:cs="Arial"/>
          <w:color w:val="000000"/>
          <w:sz w:val="24"/>
          <w:szCs w:val="24"/>
        </w:rPr>
      </w:pPr>
      <w:r w:rsidRPr="00516BFB">
        <w:rPr>
          <w:rFonts w:ascii="Arial Narrow" w:hAnsi="Arial Narrow" w:cs="Arial"/>
          <w:b/>
          <w:bCs/>
          <w:color w:val="000000" w:themeColor="text1"/>
          <w:sz w:val="24"/>
          <w:szCs w:val="24"/>
        </w:rPr>
        <w:t>3.6.</w:t>
      </w:r>
      <w:r w:rsidRPr="00516BFB">
        <w:rPr>
          <w:rFonts w:ascii="Arial Narrow" w:hAnsi="Arial Narrow" w:cs="Arial"/>
          <w:color w:val="000000" w:themeColor="text1"/>
          <w:sz w:val="24"/>
          <w:szCs w:val="24"/>
        </w:rPr>
        <w:t xml:space="preserve"> </w:t>
      </w:r>
      <w:r w:rsidR="00350635" w:rsidRPr="00516BFB">
        <w:rPr>
          <w:rFonts w:ascii="Arial Narrow" w:hAnsi="Arial Narrow" w:cs="Arial"/>
          <w:color w:val="000000" w:themeColor="text1"/>
          <w:sz w:val="24"/>
          <w:szCs w:val="24"/>
        </w:rPr>
        <w:t xml:space="preserve">La </w:t>
      </w:r>
      <w:r w:rsidR="00350635" w:rsidRPr="00516BFB">
        <w:rPr>
          <w:rFonts w:ascii="Arial Narrow" w:hAnsi="Arial Narrow" w:cs="Arial"/>
          <w:sz w:val="24"/>
          <w:szCs w:val="24"/>
          <w:lang w:val="es-CO"/>
        </w:rPr>
        <w:t xml:space="preserve">Agencia Nacional del Espectro, con base en los documentos que soportaron la solicitud, mediante radicado </w:t>
      </w:r>
      <w:r w:rsidR="00CB41B1" w:rsidRPr="00516BFB">
        <w:rPr>
          <w:rFonts w:ascii="Arial Narrow" w:hAnsi="Arial Narrow" w:cs="Arial"/>
          <w:sz w:val="24"/>
          <w:szCs w:val="24"/>
          <w:lang w:val="es-CO"/>
        </w:rPr>
        <w:t>2</w:t>
      </w:r>
      <w:r w:rsidR="0034241E">
        <w:rPr>
          <w:rFonts w:ascii="Arial Narrow" w:hAnsi="Arial Narrow" w:cs="Arial"/>
          <w:sz w:val="24"/>
          <w:szCs w:val="24"/>
          <w:lang w:val="es-CO"/>
        </w:rPr>
        <w:t>3</w:t>
      </w:r>
      <w:r w:rsidR="00CB41B1" w:rsidRPr="00516BFB">
        <w:rPr>
          <w:rFonts w:ascii="Arial Narrow" w:hAnsi="Arial Narrow" w:cs="Arial"/>
          <w:sz w:val="24"/>
          <w:szCs w:val="24"/>
          <w:lang w:val="es-CO"/>
        </w:rPr>
        <w:t>10869</w:t>
      </w:r>
      <w:r w:rsidR="0034241E">
        <w:rPr>
          <w:rFonts w:ascii="Arial Narrow" w:hAnsi="Arial Narrow" w:cs="Arial"/>
          <w:sz w:val="24"/>
          <w:szCs w:val="24"/>
          <w:lang w:val="es-CO"/>
        </w:rPr>
        <w:t>9</w:t>
      </w:r>
      <w:r w:rsidR="00CB41B1" w:rsidRPr="00516BFB">
        <w:rPr>
          <w:rFonts w:ascii="Arial Narrow" w:hAnsi="Arial Narrow" w:cs="Arial"/>
          <w:sz w:val="24"/>
          <w:szCs w:val="24"/>
          <w:lang w:val="es-CO"/>
        </w:rPr>
        <w:t xml:space="preserve">5 </w:t>
      </w:r>
      <w:r w:rsidR="00350635" w:rsidRPr="00516BFB">
        <w:rPr>
          <w:rFonts w:ascii="Arial Narrow" w:hAnsi="Arial Narrow" w:cs="Arial"/>
          <w:sz w:val="24"/>
          <w:szCs w:val="24"/>
        </w:rPr>
        <w:t xml:space="preserve">del </w:t>
      </w:r>
      <w:r w:rsidR="00CB41B1" w:rsidRPr="00516BFB">
        <w:rPr>
          <w:rFonts w:ascii="Arial Narrow" w:hAnsi="Arial Narrow" w:cs="Arial"/>
          <w:sz w:val="24"/>
          <w:szCs w:val="24"/>
        </w:rPr>
        <w:t>1</w:t>
      </w:r>
      <w:r w:rsidR="0034241E">
        <w:rPr>
          <w:rFonts w:ascii="Arial Narrow" w:hAnsi="Arial Narrow" w:cs="Arial"/>
          <w:sz w:val="24"/>
          <w:szCs w:val="24"/>
        </w:rPr>
        <w:t>6</w:t>
      </w:r>
      <w:r w:rsidR="00350635" w:rsidRPr="00516BFB">
        <w:rPr>
          <w:rFonts w:ascii="Arial Narrow" w:hAnsi="Arial Narrow" w:cs="Arial"/>
          <w:sz w:val="24"/>
          <w:szCs w:val="24"/>
        </w:rPr>
        <w:t xml:space="preserve"> de </w:t>
      </w:r>
      <w:r w:rsidR="0034241E">
        <w:rPr>
          <w:rFonts w:ascii="Arial Narrow" w:hAnsi="Arial Narrow" w:cs="Arial"/>
          <w:sz w:val="24"/>
          <w:szCs w:val="24"/>
        </w:rPr>
        <w:t>noviembre</w:t>
      </w:r>
      <w:r w:rsidR="00CB41B1" w:rsidRPr="00516BFB">
        <w:rPr>
          <w:rFonts w:ascii="Arial Narrow" w:hAnsi="Arial Narrow" w:cs="Arial"/>
          <w:sz w:val="24"/>
          <w:szCs w:val="24"/>
        </w:rPr>
        <w:t xml:space="preserve"> </w:t>
      </w:r>
      <w:r w:rsidR="00350635" w:rsidRPr="00516BFB">
        <w:rPr>
          <w:rFonts w:ascii="Arial Narrow" w:hAnsi="Arial Narrow" w:cs="Arial"/>
          <w:sz w:val="24"/>
          <w:szCs w:val="24"/>
        </w:rPr>
        <w:t>de 202</w:t>
      </w:r>
      <w:r w:rsidR="00FF5516">
        <w:rPr>
          <w:rFonts w:ascii="Arial Narrow" w:hAnsi="Arial Narrow" w:cs="Arial"/>
          <w:sz w:val="24"/>
          <w:szCs w:val="24"/>
        </w:rPr>
        <w:t>3</w:t>
      </w:r>
      <w:r w:rsidR="00350635" w:rsidRPr="00516BFB">
        <w:rPr>
          <w:rFonts w:ascii="Arial Narrow" w:hAnsi="Arial Narrow" w:cs="Arial"/>
          <w:sz w:val="24"/>
          <w:szCs w:val="24"/>
          <w:lang w:val="es-CO"/>
        </w:rPr>
        <w:t xml:space="preserve">, en el marco de sus competencias establecidas en el numeral 2 del artículo 36 de la Ley 1978 de 2019, </w:t>
      </w:r>
      <w:r w:rsidR="00350635" w:rsidRPr="00516BFB">
        <w:rPr>
          <w:rFonts w:ascii="Arial Narrow" w:hAnsi="Arial Narrow" w:cs="Arial"/>
          <w:sz w:val="24"/>
          <w:szCs w:val="24"/>
        </w:rPr>
        <w:t>expidió y remitió</w:t>
      </w:r>
      <w:r w:rsidR="00350635" w:rsidRPr="00516BFB">
        <w:rPr>
          <w:rFonts w:ascii="Arial Narrow" w:hAnsi="Arial Narrow" w:cs="Arial"/>
          <w:sz w:val="24"/>
          <w:szCs w:val="24"/>
          <w:lang w:val="es-CO"/>
        </w:rPr>
        <w:t xml:space="preserve"> el Cuadro de Características Técnicas de Red (CCTR) </w:t>
      </w:r>
      <w:r w:rsidR="005F0901" w:rsidRPr="00516BFB">
        <w:rPr>
          <w:rFonts w:ascii="Arial Narrow" w:hAnsi="Arial Narrow" w:cs="Arial"/>
          <w:sz w:val="24"/>
          <w:szCs w:val="24"/>
          <w:lang w:val="es-CO"/>
        </w:rPr>
        <w:t>32</w:t>
      </w:r>
      <w:r w:rsidR="00FF5516">
        <w:rPr>
          <w:rFonts w:ascii="Arial Narrow" w:hAnsi="Arial Narrow" w:cs="Arial"/>
          <w:sz w:val="24"/>
          <w:szCs w:val="24"/>
          <w:lang w:val="es-CO"/>
        </w:rPr>
        <w:t>194</w:t>
      </w:r>
      <w:r w:rsidR="005F0901" w:rsidRPr="00516BFB">
        <w:rPr>
          <w:rFonts w:ascii="Arial Narrow" w:hAnsi="Arial Narrow" w:cs="Arial"/>
          <w:sz w:val="24"/>
          <w:szCs w:val="24"/>
          <w:lang w:val="es-CO"/>
        </w:rPr>
        <w:t xml:space="preserve"> del </w:t>
      </w:r>
      <w:r w:rsidR="00FD1224">
        <w:rPr>
          <w:rFonts w:ascii="Arial Narrow" w:hAnsi="Arial Narrow" w:cs="Arial"/>
          <w:sz w:val="24"/>
          <w:szCs w:val="24"/>
          <w:lang w:val="es-CO"/>
        </w:rPr>
        <w:t>31</w:t>
      </w:r>
      <w:r w:rsidR="005F0901" w:rsidRPr="00516BFB">
        <w:rPr>
          <w:rFonts w:ascii="Arial Narrow" w:hAnsi="Arial Narrow" w:cs="Arial"/>
          <w:sz w:val="24"/>
          <w:szCs w:val="24"/>
          <w:lang w:val="es-CO"/>
        </w:rPr>
        <w:t xml:space="preserve"> de </w:t>
      </w:r>
      <w:r w:rsidR="00FD1224">
        <w:rPr>
          <w:rFonts w:ascii="Arial Narrow" w:hAnsi="Arial Narrow" w:cs="Arial"/>
          <w:sz w:val="24"/>
          <w:szCs w:val="24"/>
          <w:lang w:val="es-CO"/>
        </w:rPr>
        <w:t>marzo</w:t>
      </w:r>
      <w:r w:rsidR="005F0901" w:rsidRPr="00516BFB">
        <w:rPr>
          <w:rFonts w:ascii="Arial Narrow" w:hAnsi="Arial Narrow" w:cs="Arial"/>
          <w:sz w:val="24"/>
          <w:szCs w:val="24"/>
          <w:lang w:val="es-CO"/>
        </w:rPr>
        <w:t xml:space="preserve"> de 202</w:t>
      </w:r>
      <w:r w:rsidR="00FD1224">
        <w:rPr>
          <w:rFonts w:ascii="Arial Narrow" w:hAnsi="Arial Narrow" w:cs="Arial"/>
          <w:sz w:val="24"/>
          <w:szCs w:val="24"/>
          <w:lang w:val="es-CO"/>
        </w:rPr>
        <w:t>3</w:t>
      </w:r>
      <w:r w:rsidR="00350635" w:rsidRPr="00516BFB">
        <w:rPr>
          <w:rFonts w:ascii="Arial Narrow" w:hAnsi="Arial Narrow" w:cs="Arial"/>
          <w:sz w:val="24"/>
          <w:szCs w:val="24"/>
          <w:lang w:val="es-CO"/>
        </w:rPr>
        <w:t>, para continuar con el trámite de otorgamiento de la concesión.</w:t>
      </w:r>
    </w:p>
    <w:p w14:paraId="56630C88" w14:textId="77777777" w:rsidR="00350635" w:rsidRPr="00516BFB" w:rsidRDefault="00350635" w:rsidP="00350635">
      <w:pPr>
        <w:pStyle w:val="ListParagraph"/>
        <w:ind w:left="142"/>
        <w:jc w:val="both"/>
        <w:rPr>
          <w:rFonts w:ascii="Arial Narrow" w:hAnsi="Arial Narrow" w:cs="Arial"/>
          <w:color w:val="000000"/>
          <w:sz w:val="24"/>
          <w:szCs w:val="24"/>
        </w:rPr>
      </w:pPr>
    </w:p>
    <w:p w14:paraId="30E4ACD3" w14:textId="43A4457F" w:rsidR="00350635" w:rsidRPr="00516BFB" w:rsidRDefault="5C9AF229" w:rsidP="00BB0AAA">
      <w:pPr>
        <w:pStyle w:val="ListParagraph"/>
        <w:ind w:left="-66"/>
        <w:jc w:val="both"/>
        <w:rPr>
          <w:rFonts w:ascii="Arial Narrow" w:hAnsi="Arial Narrow" w:cs="Arial"/>
          <w:color w:val="000000"/>
          <w:sz w:val="24"/>
          <w:szCs w:val="24"/>
        </w:rPr>
      </w:pPr>
      <w:r w:rsidRPr="00516BFB">
        <w:rPr>
          <w:rFonts w:ascii="Arial Narrow" w:hAnsi="Arial Narrow" w:cs="Arial"/>
          <w:b/>
          <w:bCs/>
          <w:color w:val="000000" w:themeColor="text1"/>
          <w:sz w:val="24"/>
          <w:szCs w:val="24"/>
        </w:rPr>
        <w:t>3.7.</w:t>
      </w:r>
      <w:r w:rsidRPr="00516BFB">
        <w:rPr>
          <w:rFonts w:ascii="Arial Narrow" w:hAnsi="Arial Narrow" w:cs="Arial"/>
          <w:color w:val="000000" w:themeColor="text1"/>
          <w:sz w:val="24"/>
          <w:szCs w:val="24"/>
        </w:rPr>
        <w:t xml:space="preserve"> </w:t>
      </w:r>
      <w:r w:rsidR="00350635" w:rsidRPr="00516BFB">
        <w:rPr>
          <w:rFonts w:ascii="Arial Narrow" w:hAnsi="Arial Narrow" w:cs="Arial"/>
          <w:color w:val="000000" w:themeColor="text1"/>
          <w:sz w:val="24"/>
          <w:szCs w:val="24"/>
        </w:rPr>
        <w:t>De acuerdo</w:t>
      </w:r>
      <w:r w:rsidR="00350635" w:rsidRPr="00516BFB">
        <w:rPr>
          <w:rFonts w:ascii="Arial Narrow" w:hAnsi="Arial Narrow" w:cs="Arial"/>
          <w:sz w:val="24"/>
          <w:szCs w:val="24"/>
          <w:lang w:val="es-CO"/>
        </w:rPr>
        <w:t xml:space="preserve"> con la información suministrada por el Grupo Interno de Trabajo de Cartera del Ministerio, mediante el estado de cuenta y cobro radicado bajo el número </w:t>
      </w:r>
      <w:r w:rsidR="00541198" w:rsidRPr="00567B83">
        <w:rPr>
          <w:rFonts w:ascii="Arial Narrow" w:hAnsi="Arial Narrow" w:cs="Arial"/>
          <w:sz w:val="24"/>
          <w:szCs w:val="24"/>
          <w:lang w:val="es-CO"/>
        </w:rPr>
        <w:t>232</w:t>
      </w:r>
      <w:r w:rsidR="00567B83" w:rsidRPr="00567B83">
        <w:rPr>
          <w:rFonts w:ascii="Arial Narrow" w:hAnsi="Arial Narrow" w:cs="Arial"/>
          <w:sz w:val="24"/>
          <w:szCs w:val="24"/>
          <w:lang w:val="es-CO"/>
        </w:rPr>
        <w:t>108806</w:t>
      </w:r>
      <w:r w:rsidR="00CD6469" w:rsidRPr="00567B83">
        <w:rPr>
          <w:rFonts w:ascii="Arial Narrow" w:hAnsi="Arial Narrow" w:cs="Arial"/>
          <w:sz w:val="24"/>
          <w:szCs w:val="24"/>
          <w:lang w:val="es-CO"/>
        </w:rPr>
        <w:t xml:space="preserve"> </w:t>
      </w:r>
      <w:r w:rsidR="00350635" w:rsidRPr="00567B83">
        <w:rPr>
          <w:rFonts w:ascii="Arial Narrow" w:hAnsi="Arial Narrow" w:cs="Arial"/>
          <w:sz w:val="24"/>
          <w:szCs w:val="24"/>
          <w:lang w:val="es-CO"/>
        </w:rPr>
        <w:t xml:space="preserve">del </w:t>
      </w:r>
      <w:r w:rsidR="00567B83" w:rsidRPr="00567B83">
        <w:rPr>
          <w:rFonts w:ascii="Arial Narrow" w:hAnsi="Arial Narrow" w:cs="Arial"/>
          <w:sz w:val="24"/>
          <w:szCs w:val="24"/>
          <w:lang w:val="es-CO"/>
        </w:rPr>
        <w:t>27</w:t>
      </w:r>
      <w:r w:rsidR="00350635" w:rsidRPr="00516BFB">
        <w:rPr>
          <w:rFonts w:ascii="Arial Narrow" w:hAnsi="Arial Narrow" w:cs="Arial"/>
          <w:sz w:val="24"/>
          <w:szCs w:val="24"/>
          <w:lang w:val="es-CO"/>
        </w:rPr>
        <w:t xml:space="preserve"> de </w:t>
      </w:r>
      <w:r w:rsidR="00567B83">
        <w:rPr>
          <w:rFonts w:ascii="Arial Narrow" w:hAnsi="Arial Narrow" w:cs="Arial"/>
          <w:sz w:val="24"/>
          <w:szCs w:val="24"/>
          <w:lang w:val="es-CO"/>
        </w:rPr>
        <w:t>octubre</w:t>
      </w:r>
      <w:r w:rsidR="00350635" w:rsidRPr="00516BFB">
        <w:rPr>
          <w:rFonts w:ascii="Arial Narrow" w:hAnsi="Arial Narrow" w:cs="Arial"/>
          <w:sz w:val="24"/>
          <w:szCs w:val="24"/>
          <w:lang w:val="es-CO"/>
        </w:rPr>
        <w:t xml:space="preserve"> </w:t>
      </w:r>
      <w:r w:rsidR="00350635" w:rsidRPr="00567B83">
        <w:rPr>
          <w:rFonts w:ascii="Arial Narrow" w:hAnsi="Arial Narrow" w:cs="Arial"/>
          <w:sz w:val="24"/>
          <w:szCs w:val="24"/>
          <w:lang w:val="es-CO"/>
        </w:rPr>
        <w:t>de 202</w:t>
      </w:r>
      <w:r w:rsidR="00567B83" w:rsidRPr="00567B83">
        <w:rPr>
          <w:rFonts w:ascii="Arial Narrow" w:hAnsi="Arial Narrow" w:cs="Arial"/>
          <w:sz w:val="24"/>
          <w:szCs w:val="24"/>
          <w:lang w:val="es-CO"/>
        </w:rPr>
        <w:t>3</w:t>
      </w:r>
      <w:r w:rsidR="00350635" w:rsidRPr="00567B83">
        <w:rPr>
          <w:rFonts w:ascii="Arial Narrow" w:hAnsi="Arial Narrow" w:cs="Arial"/>
          <w:sz w:val="24"/>
          <w:szCs w:val="24"/>
          <w:lang w:val="es-CO"/>
        </w:rPr>
        <w:t>, se</w:t>
      </w:r>
      <w:r w:rsidR="00350635" w:rsidRPr="00516BFB">
        <w:rPr>
          <w:rFonts w:ascii="Arial Narrow" w:hAnsi="Arial Narrow" w:cs="Arial"/>
          <w:sz w:val="24"/>
          <w:szCs w:val="24"/>
          <w:lang w:val="es-CO"/>
        </w:rPr>
        <w:t xml:space="preserve"> estableció que </w:t>
      </w:r>
      <w:r w:rsidR="00ED4245">
        <w:rPr>
          <w:rFonts w:ascii="Arial Narrow" w:hAnsi="Arial Narrow" w:cs="Arial"/>
          <w:sz w:val="24"/>
          <w:szCs w:val="24"/>
          <w:lang w:val="es-CO"/>
        </w:rPr>
        <w:t>la alcaldía del</w:t>
      </w:r>
      <w:r w:rsidR="00350635" w:rsidRPr="00516BFB">
        <w:rPr>
          <w:rFonts w:ascii="Arial Narrow" w:hAnsi="Arial Narrow" w:cs="Arial"/>
          <w:sz w:val="24"/>
          <w:szCs w:val="24"/>
          <w:lang w:val="es-CO"/>
        </w:rPr>
        <w:t xml:space="preserve"> </w:t>
      </w:r>
      <w:r w:rsidR="00ED4245">
        <w:rPr>
          <w:rFonts w:ascii="Arial Narrow" w:hAnsi="Arial Narrow" w:cs="Arial"/>
          <w:b/>
          <w:bCs/>
          <w:sz w:val="24"/>
          <w:szCs w:val="24"/>
          <w:lang w:val="es-CO"/>
        </w:rPr>
        <w:t xml:space="preserve">MUNICIPIO DE LOS </w:t>
      </w:r>
      <w:r w:rsidR="00FA6C18">
        <w:rPr>
          <w:rFonts w:ascii="Arial Narrow" w:hAnsi="Arial Narrow" w:cs="Arial"/>
          <w:b/>
          <w:bCs/>
          <w:sz w:val="24"/>
          <w:szCs w:val="24"/>
          <w:lang w:val="es-CO"/>
        </w:rPr>
        <w:t>ANDES</w:t>
      </w:r>
      <w:r w:rsidR="00350635" w:rsidRPr="00516BFB">
        <w:rPr>
          <w:rFonts w:ascii="Arial Narrow" w:hAnsi="Arial Narrow" w:cs="Arial"/>
          <w:sz w:val="24"/>
          <w:szCs w:val="24"/>
          <w:lang w:val="es-CO"/>
        </w:rPr>
        <w:t xml:space="preserve"> efectuó el pago de los derechos de concesión según lo dispuesto en el artículo </w:t>
      </w:r>
      <w:r w:rsidR="0029555D">
        <w:rPr>
          <w:rFonts w:ascii="Arial Narrow" w:hAnsi="Arial Narrow" w:cs="Arial"/>
          <w:sz w:val="24"/>
          <w:szCs w:val="24"/>
          <w:lang w:val="es-CO"/>
        </w:rPr>
        <w:t>4</w:t>
      </w:r>
      <w:r w:rsidR="00350635" w:rsidRPr="00516BFB">
        <w:rPr>
          <w:rFonts w:ascii="Arial Narrow" w:hAnsi="Arial Narrow" w:cs="Arial"/>
          <w:sz w:val="24"/>
          <w:szCs w:val="24"/>
          <w:lang w:val="es-CO"/>
        </w:rPr>
        <w:t xml:space="preserve"> de la Resolución </w:t>
      </w:r>
      <w:r w:rsidR="00D30037">
        <w:rPr>
          <w:rFonts w:ascii="Arial Narrow" w:hAnsi="Arial Narrow" w:cs="Arial"/>
          <w:sz w:val="24"/>
          <w:szCs w:val="24"/>
          <w:lang w:val="es-CO"/>
        </w:rPr>
        <w:t>02185</w:t>
      </w:r>
      <w:r w:rsidR="00400294" w:rsidRPr="00516BFB">
        <w:rPr>
          <w:rFonts w:ascii="Arial Narrow" w:hAnsi="Arial Narrow" w:cs="Arial"/>
          <w:sz w:val="24"/>
          <w:szCs w:val="24"/>
          <w:lang w:val="es-CO"/>
        </w:rPr>
        <w:t xml:space="preserve"> del </w:t>
      </w:r>
      <w:r w:rsidR="00D30037">
        <w:rPr>
          <w:rFonts w:ascii="Arial Narrow" w:hAnsi="Arial Narrow" w:cs="Arial"/>
          <w:sz w:val="24"/>
          <w:szCs w:val="24"/>
          <w:lang w:val="es-CO"/>
        </w:rPr>
        <w:t>31</w:t>
      </w:r>
      <w:r w:rsidR="00400294" w:rsidRPr="00516BFB">
        <w:rPr>
          <w:rFonts w:ascii="Arial Narrow" w:hAnsi="Arial Narrow" w:cs="Arial"/>
          <w:sz w:val="24"/>
          <w:szCs w:val="24"/>
          <w:lang w:val="es-CO"/>
        </w:rPr>
        <w:t xml:space="preserve"> de </w:t>
      </w:r>
      <w:r w:rsidR="00D30037">
        <w:rPr>
          <w:rFonts w:ascii="Arial Narrow" w:hAnsi="Arial Narrow" w:cs="Arial"/>
          <w:sz w:val="24"/>
          <w:szCs w:val="24"/>
          <w:lang w:val="es-CO"/>
        </w:rPr>
        <w:t>agosto</w:t>
      </w:r>
      <w:r w:rsidR="00400294" w:rsidRPr="00516BFB">
        <w:rPr>
          <w:rFonts w:ascii="Arial Narrow" w:hAnsi="Arial Narrow" w:cs="Arial"/>
          <w:sz w:val="24"/>
          <w:szCs w:val="24"/>
          <w:lang w:val="es-CO"/>
        </w:rPr>
        <w:t xml:space="preserve"> de 202</w:t>
      </w:r>
      <w:r w:rsidR="00D30037">
        <w:rPr>
          <w:rFonts w:ascii="Arial Narrow" w:hAnsi="Arial Narrow" w:cs="Arial"/>
          <w:sz w:val="24"/>
          <w:szCs w:val="24"/>
          <w:lang w:val="es-CO"/>
        </w:rPr>
        <w:t>1</w:t>
      </w:r>
      <w:r w:rsidR="00350635" w:rsidRPr="00516BFB">
        <w:rPr>
          <w:rFonts w:ascii="Arial Narrow" w:hAnsi="Arial Narrow" w:cs="Arial"/>
          <w:sz w:val="24"/>
          <w:szCs w:val="24"/>
          <w:lang w:val="es-CO"/>
        </w:rPr>
        <w:t>.</w:t>
      </w:r>
    </w:p>
    <w:p w14:paraId="4FC6F850" w14:textId="77777777" w:rsidR="00350635" w:rsidRPr="00516BFB" w:rsidRDefault="00350635" w:rsidP="00350635">
      <w:pPr>
        <w:pStyle w:val="ListParagraph"/>
        <w:rPr>
          <w:rFonts w:ascii="Arial Narrow" w:hAnsi="Arial Narrow" w:cs="Arial"/>
          <w:color w:val="000000"/>
          <w:sz w:val="24"/>
          <w:szCs w:val="24"/>
        </w:rPr>
      </w:pPr>
    </w:p>
    <w:p w14:paraId="1F30F0DA" w14:textId="382B66CE" w:rsidR="00350635" w:rsidRPr="00516BFB" w:rsidRDefault="00CD6469" w:rsidP="002524B0">
      <w:pPr>
        <w:pStyle w:val="ListParagraph"/>
        <w:ind w:left="-66"/>
        <w:jc w:val="both"/>
        <w:rPr>
          <w:rFonts w:ascii="Arial Narrow" w:hAnsi="Arial Narrow" w:cs="Arial"/>
          <w:color w:val="000000"/>
          <w:sz w:val="24"/>
          <w:szCs w:val="24"/>
        </w:rPr>
      </w:pPr>
      <w:r w:rsidRPr="00516BFB">
        <w:rPr>
          <w:rFonts w:ascii="Arial Narrow" w:hAnsi="Arial Narrow" w:cs="Arial"/>
          <w:color w:val="000000"/>
          <w:sz w:val="24"/>
          <w:szCs w:val="24"/>
        </w:rPr>
        <w:t xml:space="preserve">Así las cosas, </w:t>
      </w:r>
      <w:r w:rsidRPr="00516BFB">
        <w:rPr>
          <w:rFonts w:ascii="Arial Narrow" w:hAnsi="Arial Narrow" w:cs="Arial"/>
          <w:sz w:val="24"/>
          <w:szCs w:val="24"/>
          <w:lang w:val="es-CO"/>
        </w:rPr>
        <w:t>conforme con la información certificada por el Grupo Interno de Trabajo de Cartera perteneciente a la Subdirección Financiera del Ministerio que da cuenta del pago oportuno y completo de los derechos de concesión, el análisis técnico y generación del Cuadro de Características Técnicas de Red por parte de la Agencia Nacional del Espectro, y la verificación de la totalidad de los documentos realizada por la Subdirección de Radiodifusión Sonora del Ministerio, se concluye que l</w:t>
      </w:r>
      <w:r w:rsidR="00F66582">
        <w:rPr>
          <w:rFonts w:ascii="Arial Narrow" w:hAnsi="Arial Narrow" w:cs="Arial"/>
          <w:sz w:val="24"/>
          <w:szCs w:val="24"/>
          <w:lang w:val="es-CO"/>
        </w:rPr>
        <w:t xml:space="preserve">a alcaldía del </w:t>
      </w:r>
      <w:r w:rsidR="00F66582">
        <w:rPr>
          <w:rFonts w:ascii="Arial Narrow" w:hAnsi="Arial Narrow" w:cs="Arial"/>
          <w:b/>
          <w:bCs/>
          <w:sz w:val="24"/>
          <w:szCs w:val="24"/>
          <w:lang w:val="es-CO"/>
        </w:rPr>
        <w:t>MUNICIPIO DE LOS ANDES</w:t>
      </w:r>
      <w:r w:rsidRPr="00516BFB">
        <w:rPr>
          <w:rFonts w:ascii="Arial Narrow" w:hAnsi="Arial Narrow" w:cs="Arial"/>
          <w:b/>
          <w:sz w:val="24"/>
          <w:szCs w:val="24"/>
          <w:lang w:val="es-CO"/>
        </w:rPr>
        <w:t>,</w:t>
      </w:r>
      <w:r w:rsidRPr="00516BFB">
        <w:rPr>
          <w:rFonts w:ascii="Arial Narrow" w:hAnsi="Arial Narrow" w:cs="Arial"/>
          <w:sz w:val="24"/>
          <w:szCs w:val="24"/>
          <w:lang w:val="es-CO"/>
        </w:rPr>
        <w:t xml:space="preserve"> cumple con los requisitos jurídicos, financieros y técnicos exigidos en la Ley 1341 de 2009 y en la Resolución 2614 de 2022, por consiguiente, conceptúa favorablemente el otorgamiento de la concesión mediante licencia para la prestación en gestión directa del Servicio Público de Radiodifusión Sonora de Interés Público</w:t>
      </w:r>
      <w:r w:rsidR="00350635" w:rsidRPr="00516BFB">
        <w:rPr>
          <w:rFonts w:ascii="Arial Narrow" w:hAnsi="Arial Narrow" w:cs="Arial"/>
          <w:sz w:val="24"/>
          <w:szCs w:val="24"/>
          <w:lang w:val="es-CO"/>
        </w:rPr>
        <w:t>.</w:t>
      </w:r>
    </w:p>
    <w:p w14:paraId="3394A23A" w14:textId="77777777" w:rsidR="00350635" w:rsidRPr="00516BFB" w:rsidRDefault="00350635" w:rsidP="00350635">
      <w:pPr>
        <w:ind w:left="-284"/>
        <w:rPr>
          <w:rFonts w:ascii="Arial Narrow" w:hAnsi="Arial Narrow" w:cs="Arial"/>
          <w:lang w:val="es-CO"/>
        </w:rPr>
      </w:pPr>
    </w:p>
    <w:p w14:paraId="400153C9" w14:textId="77777777" w:rsidR="00644B31" w:rsidRDefault="00644B31" w:rsidP="002524B0">
      <w:pPr>
        <w:pStyle w:val="ListParagraph"/>
        <w:ind w:left="-66"/>
        <w:jc w:val="both"/>
        <w:rPr>
          <w:rFonts w:ascii="Arial Narrow" w:hAnsi="Arial Narrow" w:cs="Arial"/>
          <w:sz w:val="24"/>
          <w:szCs w:val="24"/>
          <w:lang w:val="es-CO"/>
        </w:rPr>
      </w:pPr>
    </w:p>
    <w:p w14:paraId="0401E00E" w14:textId="77777777" w:rsidR="00644B31" w:rsidRDefault="00644B31" w:rsidP="002524B0">
      <w:pPr>
        <w:pStyle w:val="ListParagraph"/>
        <w:ind w:left="-66"/>
        <w:jc w:val="both"/>
        <w:rPr>
          <w:rFonts w:ascii="Arial Narrow" w:hAnsi="Arial Narrow" w:cs="Arial"/>
          <w:sz w:val="24"/>
          <w:szCs w:val="24"/>
          <w:lang w:val="es-CO"/>
        </w:rPr>
      </w:pPr>
    </w:p>
    <w:p w14:paraId="47281E91" w14:textId="77777777" w:rsidR="00644B31" w:rsidRDefault="00644B31" w:rsidP="002524B0">
      <w:pPr>
        <w:pStyle w:val="ListParagraph"/>
        <w:ind w:left="-66"/>
        <w:jc w:val="both"/>
        <w:rPr>
          <w:rFonts w:ascii="Arial Narrow" w:hAnsi="Arial Narrow" w:cs="Arial"/>
          <w:sz w:val="24"/>
          <w:szCs w:val="24"/>
          <w:lang w:val="es-CO"/>
        </w:rPr>
      </w:pPr>
    </w:p>
    <w:p w14:paraId="75BE5D99" w14:textId="77777777" w:rsidR="00644B31" w:rsidRDefault="00644B31" w:rsidP="002524B0">
      <w:pPr>
        <w:pStyle w:val="ListParagraph"/>
        <w:ind w:left="-66"/>
        <w:jc w:val="both"/>
        <w:rPr>
          <w:rFonts w:ascii="Arial Narrow" w:hAnsi="Arial Narrow" w:cs="Arial"/>
          <w:sz w:val="24"/>
          <w:szCs w:val="24"/>
          <w:lang w:val="es-CO"/>
        </w:rPr>
      </w:pPr>
    </w:p>
    <w:p w14:paraId="2C103425" w14:textId="77777777" w:rsidR="00644B31" w:rsidRDefault="00644B31" w:rsidP="002524B0">
      <w:pPr>
        <w:pStyle w:val="ListParagraph"/>
        <w:ind w:left="-66"/>
        <w:jc w:val="both"/>
        <w:rPr>
          <w:rFonts w:ascii="Arial Narrow" w:hAnsi="Arial Narrow" w:cs="Arial"/>
          <w:sz w:val="24"/>
          <w:szCs w:val="24"/>
          <w:lang w:val="es-CO"/>
        </w:rPr>
      </w:pPr>
    </w:p>
    <w:p w14:paraId="0579D0FF" w14:textId="77777777" w:rsidR="00644B31" w:rsidRDefault="00644B31" w:rsidP="002524B0">
      <w:pPr>
        <w:pStyle w:val="ListParagraph"/>
        <w:ind w:left="-66"/>
        <w:jc w:val="both"/>
        <w:rPr>
          <w:rFonts w:ascii="Arial Narrow" w:hAnsi="Arial Narrow" w:cs="Arial"/>
          <w:sz w:val="24"/>
          <w:szCs w:val="24"/>
          <w:lang w:val="es-CO"/>
        </w:rPr>
      </w:pPr>
    </w:p>
    <w:p w14:paraId="68206C66" w14:textId="04AD3FEB" w:rsidR="00350635" w:rsidRPr="00516BFB" w:rsidRDefault="00350635" w:rsidP="002524B0">
      <w:pPr>
        <w:pStyle w:val="ListParagraph"/>
        <w:ind w:left="-66"/>
        <w:jc w:val="both"/>
        <w:rPr>
          <w:rFonts w:ascii="Arial Narrow" w:hAnsi="Arial Narrow" w:cs="Arial"/>
          <w:sz w:val="24"/>
          <w:szCs w:val="24"/>
          <w:lang w:val="es-CO"/>
        </w:rPr>
      </w:pPr>
      <w:r w:rsidRPr="00516BFB">
        <w:rPr>
          <w:rFonts w:ascii="Arial Narrow" w:hAnsi="Arial Narrow" w:cs="Arial"/>
          <w:sz w:val="24"/>
          <w:szCs w:val="24"/>
          <w:lang w:val="es-CO"/>
        </w:rPr>
        <w:lastRenderedPageBreak/>
        <w:t xml:space="preserve">En </w:t>
      </w:r>
      <w:r w:rsidRPr="00516BFB">
        <w:rPr>
          <w:rFonts w:ascii="Arial Narrow" w:hAnsi="Arial Narrow" w:cs="Arial"/>
          <w:color w:val="000000"/>
          <w:sz w:val="24"/>
          <w:szCs w:val="24"/>
        </w:rPr>
        <w:t>mérito</w:t>
      </w:r>
      <w:r w:rsidRPr="00516BFB">
        <w:rPr>
          <w:rFonts w:ascii="Arial Narrow" w:hAnsi="Arial Narrow" w:cs="Arial"/>
          <w:sz w:val="24"/>
          <w:szCs w:val="24"/>
          <w:lang w:val="es-CO"/>
        </w:rPr>
        <w:t xml:space="preserve"> de lo expuesto,</w:t>
      </w:r>
    </w:p>
    <w:p w14:paraId="4C03D47A" w14:textId="77777777" w:rsidR="007B4370" w:rsidRDefault="007B4370" w:rsidP="002524B0">
      <w:pPr>
        <w:pStyle w:val="ListParagraph"/>
        <w:ind w:left="-66"/>
        <w:jc w:val="both"/>
        <w:rPr>
          <w:rFonts w:ascii="Arial Narrow" w:hAnsi="Arial Narrow" w:cs="Arial"/>
          <w:sz w:val="24"/>
          <w:szCs w:val="24"/>
          <w:lang w:val="es-CO"/>
        </w:rPr>
      </w:pPr>
    </w:p>
    <w:p w14:paraId="3EEB8362" w14:textId="77777777" w:rsidR="00350635" w:rsidRPr="00516BFB" w:rsidRDefault="00350635" w:rsidP="00350635">
      <w:pPr>
        <w:pStyle w:val="Heading2"/>
        <w:rPr>
          <w:rFonts w:ascii="Arial Narrow" w:hAnsi="Arial Narrow" w:cs="Arial"/>
          <w:szCs w:val="24"/>
          <w:lang w:val="es-ES"/>
        </w:rPr>
      </w:pPr>
      <w:r w:rsidRPr="00516BFB">
        <w:rPr>
          <w:rFonts w:ascii="Arial Narrow" w:hAnsi="Arial Narrow" w:cs="Arial"/>
          <w:szCs w:val="24"/>
          <w:lang w:val="es-ES"/>
        </w:rPr>
        <w:t>RESUELVE:</w:t>
      </w:r>
    </w:p>
    <w:p w14:paraId="6C1C29E1" w14:textId="77777777" w:rsidR="00350635" w:rsidRPr="00516BFB" w:rsidRDefault="00350635" w:rsidP="00350635">
      <w:pPr>
        <w:spacing w:after="0"/>
        <w:rPr>
          <w:rFonts w:ascii="Arial Narrow" w:hAnsi="Arial Narrow" w:cs="Arial"/>
        </w:rPr>
      </w:pPr>
    </w:p>
    <w:p w14:paraId="0F7F906E" w14:textId="435FB138" w:rsidR="00350635" w:rsidRPr="00516BFB" w:rsidRDefault="00350635" w:rsidP="002524B0">
      <w:pPr>
        <w:pStyle w:val="ListParagraph"/>
        <w:ind w:left="-66"/>
        <w:jc w:val="both"/>
        <w:rPr>
          <w:rFonts w:ascii="Arial Narrow" w:hAnsi="Arial Narrow" w:cs="Arial"/>
          <w:color w:val="000000" w:themeColor="text1"/>
          <w:sz w:val="24"/>
          <w:szCs w:val="24"/>
        </w:rPr>
      </w:pPr>
      <w:r w:rsidRPr="00516BFB">
        <w:rPr>
          <w:rFonts w:ascii="Arial Narrow" w:hAnsi="Arial Narrow" w:cs="Arial"/>
          <w:b/>
          <w:color w:val="000000" w:themeColor="text1"/>
          <w:sz w:val="24"/>
          <w:szCs w:val="24"/>
        </w:rPr>
        <w:t xml:space="preserve">ARTÍCULO 1. </w:t>
      </w:r>
      <w:r w:rsidRPr="00516BFB">
        <w:rPr>
          <w:rFonts w:ascii="Arial Narrow" w:hAnsi="Arial Narrow" w:cs="Arial"/>
          <w:b/>
          <w:i/>
          <w:sz w:val="24"/>
          <w:szCs w:val="24"/>
        </w:rPr>
        <w:t xml:space="preserve">Otorgamiento de la Concesión: </w:t>
      </w:r>
      <w:r w:rsidRPr="00516BFB">
        <w:rPr>
          <w:rFonts w:ascii="Arial Narrow" w:hAnsi="Arial Narrow" w:cs="Arial"/>
          <w:sz w:val="24"/>
          <w:szCs w:val="24"/>
        </w:rPr>
        <w:t>Otorgar a</w:t>
      </w:r>
      <w:r w:rsidR="008B466E">
        <w:rPr>
          <w:rFonts w:ascii="Arial Narrow" w:hAnsi="Arial Narrow" w:cs="Arial"/>
          <w:sz w:val="24"/>
          <w:szCs w:val="24"/>
        </w:rPr>
        <w:t xml:space="preserve"> </w:t>
      </w:r>
      <w:r w:rsidR="008B466E">
        <w:rPr>
          <w:rFonts w:ascii="Arial Narrow" w:hAnsi="Arial Narrow" w:cs="Arial"/>
          <w:sz w:val="24"/>
          <w:szCs w:val="24"/>
          <w:lang w:val="es-CO"/>
        </w:rPr>
        <w:t>la alcaldía del</w:t>
      </w:r>
      <w:r w:rsidRPr="00516BFB">
        <w:rPr>
          <w:rFonts w:ascii="Arial Narrow" w:hAnsi="Arial Narrow" w:cs="Arial"/>
          <w:sz w:val="24"/>
          <w:szCs w:val="24"/>
          <w:lang w:val="es-CO"/>
        </w:rPr>
        <w:t xml:space="preserve"> </w:t>
      </w:r>
      <w:r w:rsidR="008B466E">
        <w:rPr>
          <w:rFonts w:ascii="Arial Narrow" w:hAnsi="Arial Narrow" w:cs="Arial"/>
          <w:b/>
          <w:sz w:val="24"/>
          <w:szCs w:val="24"/>
          <w:lang w:val="es-CO"/>
        </w:rPr>
        <w:t>MUNICIPIO DE LOS ANDES</w:t>
      </w:r>
      <w:r w:rsidRPr="00516BFB">
        <w:rPr>
          <w:rFonts w:ascii="Arial Narrow" w:hAnsi="Arial Narrow" w:cs="Arial"/>
          <w:sz w:val="24"/>
          <w:szCs w:val="24"/>
        </w:rPr>
        <w:t xml:space="preserve">, en adelante concesionario, identificado con NIT. </w:t>
      </w:r>
      <w:r w:rsidR="007550B8" w:rsidRPr="00516BFB">
        <w:rPr>
          <w:rFonts w:ascii="Arial Narrow" w:hAnsi="Arial Narrow" w:cs="Arial"/>
          <w:sz w:val="24"/>
          <w:szCs w:val="24"/>
        </w:rPr>
        <w:t>8</w:t>
      </w:r>
      <w:r w:rsidR="00C21BC4">
        <w:rPr>
          <w:rFonts w:ascii="Arial Narrow" w:hAnsi="Arial Narrow" w:cs="Arial"/>
          <w:sz w:val="24"/>
          <w:szCs w:val="24"/>
        </w:rPr>
        <w:t>00</w:t>
      </w:r>
      <w:r w:rsidR="007550B8" w:rsidRPr="00516BFB">
        <w:rPr>
          <w:rFonts w:ascii="Arial Narrow" w:hAnsi="Arial Narrow" w:cs="Arial"/>
          <w:sz w:val="24"/>
          <w:szCs w:val="24"/>
        </w:rPr>
        <w:t>.0</w:t>
      </w:r>
      <w:r w:rsidR="00C21BC4">
        <w:rPr>
          <w:rFonts w:ascii="Arial Narrow" w:hAnsi="Arial Narrow" w:cs="Arial"/>
          <w:sz w:val="24"/>
          <w:szCs w:val="24"/>
        </w:rPr>
        <w:t>19</w:t>
      </w:r>
      <w:r w:rsidR="007550B8" w:rsidRPr="00516BFB">
        <w:rPr>
          <w:rFonts w:ascii="Arial Narrow" w:hAnsi="Arial Narrow" w:cs="Arial"/>
          <w:sz w:val="24"/>
          <w:szCs w:val="24"/>
        </w:rPr>
        <w:t>.</w:t>
      </w:r>
      <w:r w:rsidR="00C21BC4">
        <w:rPr>
          <w:rFonts w:ascii="Arial Narrow" w:hAnsi="Arial Narrow" w:cs="Arial"/>
          <w:sz w:val="24"/>
          <w:szCs w:val="24"/>
        </w:rPr>
        <w:t>112</w:t>
      </w:r>
      <w:r w:rsidR="007550B8" w:rsidRPr="00516BFB">
        <w:rPr>
          <w:rFonts w:ascii="Arial Narrow" w:hAnsi="Arial Narrow" w:cs="Arial"/>
          <w:sz w:val="24"/>
          <w:szCs w:val="24"/>
        </w:rPr>
        <w:t>-</w:t>
      </w:r>
      <w:r w:rsidR="00C21BC4">
        <w:rPr>
          <w:rFonts w:ascii="Arial Narrow" w:hAnsi="Arial Narrow" w:cs="Arial"/>
          <w:sz w:val="24"/>
          <w:szCs w:val="24"/>
        </w:rPr>
        <w:t>2</w:t>
      </w:r>
      <w:r w:rsidRPr="00516BFB">
        <w:rPr>
          <w:rFonts w:ascii="Arial Narrow" w:hAnsi="Arial Narrow" w:cs="Arial"/>
          <w:sz w:val="24"/>
          <w:szCs w:val="24"/>
        </w:rPr>
        <w:t xml:space="preserve">, concesión mediante licencia para la prestación en gestión directa del Servicio Público de </w:t>
      </w:r>
      <w:r w:rsidRPr="00516BFB">
        <w:rPr>
          <w:rFonts w:ascii="Arial Narrow" w:hAnsi="Arial Narrow" w:cs="Arial"/>
          <w:sz w:val="24"/>
          <w:szCs w:val="24"/>
          <w:lang w:val="es-CO"/>
        </w:rPr>
        <w:t>Radiodifusión</w:t>
      </w:r>
      <w:r w:rsidRPr="00516BFB">
        <w:rPr>
          <w:rFonts w:ascii="Arial Narrow" w:hAnsi="Arial Narrow" w:cs="Arial"/>
          <w:sz w:val="24"/>
          <w:szCs w:val="24"/>
        </w:rPr>
        <w:t xml:space="preserve"> Sonora de Interés Público y autorizar la instalación y operación de la estación en </w:t>
      </w:r>
      <w:r w:rsidRPr="00516BFB">
        <w:rPr>
          <w:rFonts w:ascii="Arial Narrow" w:hAnsi="Arial Narrow" w:cs="Arial"/>
          <w:sz w:val="24"/>
          <w:szCs w:val="24"/>
          <w:lang w:val="es-CO"/>
        </w:rPr>
        <w:t>Frecuencia</w:t>
      </w:r>
      <w:r w:rsidRPr="00516BFB">
        <w:rPr>
          <w:rFonts w:ascii="Arial Narrow" w:hAnsi="Arial Narrow" w:cs="Arial"/>
          <w:sz w:val="24"/>
          <w:szCs w:val="24"/>
        </w:rPr>
        <w:t xml:space="preserve"> Modulada (F.M.) identificada con el código de expediente </w:t>
      </w:r>
      <w:r w:rsidR="001702A3" w:rsidRPr="00516BFB">
        <w:rPr>
          <w:rFonts w:ascii="Arial Narrow" w:hAnsi="Arial Narrow" w:cs="Arial"/>
          <w:sz w:val="24"/>
          <w:szCs w:val="24"/>
        </w:rPr>
        <w:t>536</w:t>
      </w:r>
      <w:r w:rsidR="00C21BC4">
        <w:rPr>
          <w:rFonts w:ascii="Arial Narrow" w:hAnsi="Arial Narrow" w:cs="Arial"/>
          <w:sz w:val="24"/>
          <w:szCs w:val="24"/>
        </w:rPr>
        <w:t>82</w:t>
      </w:r>
      <w:r w:rsidRPr="00516BFB">
        <w:rPr>
          <w:rFonts w:ascii="Arial Narrow" w:hAnsi="Arial Narrow" w:cs="Arial"/>
          <w:sz w:val="24"/>
          <w:szCs w:val="24"/>
        </w:rPr>
        <w:t xml:space="preserve">, en el municipio de </w:t>
      </w:r>
      <w:r w:rsidR="00D552B8">
        <w:rPr>
          <w:rFonts w:ascii="Arial Narrow" w:hAnsi="Arial Narrow" w:cs="Arial"/>
          <w:sz w:val="24"/>
          <w:szCs w:val="24"/>
        </w:rPr>
        <w:t>los Andes</w:t>
      </w:r>
      <w:r w:rsidRPr="00516BFB">
        <w:rPr>
          <w:rFonts w:ascii="Arial Narrow" w:hAnsi="Arial Narrow" w:cs="Arial"/>
          <w:sz w:val="24"/>
          <w:szCs w:val="24"/>
        </w:rPr>
        <w:t xml:space="preserve">, departamento </w:t>
      </w:r>
      <w:r w:rsidR="001702A3" w:rsidRPr="00516BFB">
        <w:rPr>
          <w:rFonts w:ascii="Arial Narrow" w:hAnsi="Arial Narrow" w:cs="Arial"/>
          <w:sz w:val="24"/>
          <w:szCs w:val="24"/>
        </w:rPr>
        <w:t xml:space="preserve">de </w:t>
      </w:r>
      <w:r w:rsidR="00D552B8">
        <w:rPr>
          <w:rFonts w:ascii="Arial Narrow" w:hAnsi="Arial Narrow" w:cs="Arial"/>
          <w:sz w:val="24"/>
          <w:szCs w:val="24"/>
        </w:rPr>
        <w:t>Nariño</w:t>
      </w:r>
      <w:r w:rsidRPr="00516BFB">
        <w:rPr>
          <w:rFonts w:ascii="Arial Narrow" w:hAnsi="Arial Narrow" w:cs="Arial"/>
          <w:sz w:val="24"/>
          <w:szCs w:val="24"/>
        </w:rPr>
        <w:t xml:space="preserve">, por el término de diez (10) años, contados a partir de la firmeza de la presente </w:t>
      </w:r>
      <w:r w:rsidR="009A4F10" w:rsidRPr="00516BFB">
        <w:rPr>
          <w:rFonts w:ascii="Arial Narrow" w:hAnsi="Arial Narrow" w:cs="Arial"/>
          <w:sz w:val="24"/>
          <w:szCs w:val="24"/>
        </w:rPr>
        <w:t>resolución</w:t>
      </w:r>
      <w:r w:rsidRPr="00516BFB">
        <w:rPr>
          <w:rFonts w:ascii="Arial Narrow" w:hAnsi="Arial Narrow" w:cs="Arial"/>
          <w:color w:val="000000" w:themeColor="text1"/>
          <w:sz w:val="24"/>
          <w:szCs w:val="24"/>
        </w:rPr>
        <w:t>.</w:t>
      </w:r>
    </w:p>
    <w:p w14:paraId="2BD490D2" w14:textId="77777777" w:rsidR="00350635" w:rsidRPr="00516BFB" w:rsidRDefault="00350635" w:rsidP="00350635">
      <w:pPr>
        <w:spacing w:after="0"/>
        <w:ind w:left="-426"/>
        <w:rPr>
          <w:rFonts w:ascii="Arial Narrow" w:hAnsi="Arial Narrow" w:cs="Arial"/>
          <w:b/>
          <w:color w:val="000000" w:themeColor="text1"/>
        </w:rPr>
      </w:pPr>
    </w:p>
    <w:p w14:paraId="14C49F5C" w14:textId="77777777"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b/>
          <w:color w:val="000000" w:themeColor="text1"/>
          <w:sz w:val="24"/>
          <w:szCs w:val="24"/>
        </w:rPr>
        <w:t xml:space="preserve">Parágrafo 1. </w:t>
      </w:r>
      <w:r w:rsidRPr="00516BFB">
        <w:rPr>
          <w:rFonts w:ascii="Arial Narrow" w:hAnsi="Arial Narrow" w:cs="Arial"/>
          <w:sz w:val="24"/>
          <w:szCs w:val="24"/>
        </w:rPr>
        <w:t xml:space="preserve">De conformidad con lo señalado en el artículo 8 de la Resolución 2614 de 2022, la concesión de que </w:t>
      </w:r>
      <w:r w:rsidRPr="00516BFB">
        <w:rPr>
          <w:rFonts w:ascii="Arial Narrow" w:hAnsi="Arial Narrow" w:cs="Arial"/>
          <w:sz w:val="24"/>
          <w:szCs w:val="24"/>
          <w:lang w:val="es-CO"/>
        </w:rPr>
        <w:t>trata</w:t>
      </w:r>
      <w:r w:rsidRPr="00516BFB">
        <w:rPr>
          <w:rFonts w:ascii="Arial Narrow" w:hAnsi="Arial Narrow" w:cs="Arial"/>
          <w:sz w:val="24"/>
          <w:szCs w:val="24"/>
        </w:rPr>
        <w:t xml:space="preserve"> este artículo incluye el permiso de uso del espectro radioeléctrico, en los términos señalados en los artículos 2 y 3 de la presente Resolución.</w:t>
      </w:r>
    </w:p>
    <w:p w14:paraId="56224272" w14:textId="77777777" w:rsidR="00350635" w:rsidRPr="00516BFB" w:rsidRDefault="00350635" w:rsidP="00350635">
      <w:pPr>
        <w:spacing w:after="0"/>
        <w:ind w:left="-426"/>
        <w:rPr>
          <w:rFonts w:ascii="Arial Narrow" w:hAnsi="Arial Narrow" w:cs="Arial"/>
          <w:b/>
          <w:color w:val="000000" w:themeColor="text1"/>
        </w:rPr>
      </w:pPr>
    </w:p>
    <w:p w14:paraId="7B5BE7D3" w14:textId="259C2E52" w:rsidR="00350635" w:rsidRPr="00516BFB" w:rsidRDefault="00350635" w:rsidP="002524B0">
      <w:pPr>
        <w:pStyle w:val="ListParagraph"/>
        <w:ind w:left="-66"/>
        <w:jc w:val="both"/>
        <w:rPr>
          <w:rFonts w:ascii="Arial Narrow" w:hAnsi="Arial Narrow" w:cs="Arial"/>
          <w:b/>
          <w:color w:val="000000" w:themeColor="text1"/>
          <w:sz w:val="24"/>
          <w:szCs w:val="24"/>
        </w:rPr>
      </w:pPr>
      <w:r w:rsidRPr="00516BFB">
        <w:rPr>
          <w:rFonts w:ascii="Arial Narrow" w:hAnsi="Arial Narrow" w:cs="Arial"/>
          <w:b/>
          <w:color w:val="000000" w:themeColor="text1"/>
          <w:sz w:val="24"/>
          <w:szCs w:val="24"/>
        </w:rPr>
        <w:t xml:space="preserve">Parágrafo 2. </w:t>
      </w:r>
      <w:r w:rsidRPr="00516BFB">
        <w:rPr>
          <w:rFonts w:ascii="Arial Narrow" w:hAnsi="Arial Narrow" w:cs="Arial"/>
          <w:sz w:val="24"/>
          <w:szCs w:val="24"/>
        </w:rPr>
        <w:t xml:space="preserve">Esta concesión podrá ser prorrogada por el término señalado en el artículo 9 de la Resolución 2614 de 2022 o en aquella norma que lo adicione, modifique o sustituya, siempre que el concesionario </w:t>
      </w:r>
      <w:r w:rsidRPr="00516BFB">
        <w:rPr>
          <w:rFonts w:ascii="Arial Narrow" w:hAnsi="Arial Narrow" w:cs="Arial"/>
          <w:sz w:val="24"/>
          <w:szCs w:val="24"/>
          <w:lang w:val="es-CO"/>
        </w:rPr>
        <w:t>cumpla</w:t>
      </w:r>
      <w:r w:rsidRPr="00516BFB">
        <w:rPr>
          <w:rFonts w:ascii="Arial Narrow" w:hAnsi="Arial Narrow" w:cs="Arial"/>
          <w:sz w:val="24"/>
          <w:szCs w:val="24"/>
        </w:rPr>
        <w:t xml:space="preserve"> con las condiciones definidas en el artículo 10 de la misma Resolución, esto es, que presente la solicitud correspondiente con por lo menos tres (3) meses de anticipación al vencimiento de la concesión, y se encuentre al día en sus obligaciones financieras con este Ministerio y con el Fondo Único de Tecnologías de la Información y las Comunicaciones, en caso contrario, se entenderá que desiste de la solicitud, y el Ministerio procederá conforme lo establece el artículo 11 de la citada </w:t>
      </w:r>
      <w:r w:rsidR="00897477" w:rsidRPr="00516BFB">
        <w:rPr>
          <w:rFonts w:ascii="Arial Narrow" w:hAnsi="Arial Narrow" w:cs="Arial"/>
          <w:sz w:val="24"/>
          <w:szCs w:val="24"/>
        </w:rPr>
        <w:t>resolución</w:t>
      </w:r>
      <w:r w:rsidRPr="00516BFB">
        <w:rPr>
          <w:rFonts w:ascii="Arial Narrow" w:hAnsi="Arial Narrow" w:cs="Arial"/>
          <w:sz w:val="24"/>
          <w:szCs w:val="24"/>
        </w:rPr>
        <w:t>.</w:t>
      </w:r>
    </w:p>
    <w:p w14:paraId="0FD996BF" w14:textId="77777777" w:rsidR="00350635" w:rsidRPr="00516BFB" w:rsidRDefault="00350635" w:rsidP="00350635">
      <w:pPr>
        <w:spacing w:after="0"/>
        <w:ind w:left="-426"/>
        <w:rPr>
          <w:rFonts w:ascii="Arial Narrow" w:hAnsi="Arial Narrow" w:cs="Courier New"/>
          <w:color w:val="000000"/>
          <w:lang w:eastAsia="es-CO"/>
        </w:rPr>
      </w:pPr>
    </w:p>
    <w:p w14:paraId="2978D210" w14:textId="3028C161" w:rsidR="00350635" w:rsidRPr="00516BFB" w:rsidRDefault="00350635" w:rsidP="002524B0">
      <w:pPr>
        <w:pStyle w:val="ListParagraph"/>
        <w:ind w:left="-66"/>
        <w:jc w:val="both"/>
        <w:rPr>
          <w:rFonts w:ascii="Arial Narrow" w:hAnsi="Arial Narrow"/>
          <w:color w:val="000000" w:themeColor="text1"/>
          <w:sz w:val="24"/>
          <w:szCs w:val="24"/>
        </w:rPr>
      </w:pPr>
      <w:r w:rsidRPr="00516BFB">
        <w:rPr>
          <w:rFonts w:ascii="Arial Narrow" w:hAnsi="Arial Narrow" w:cs="Arial"/>
          <w:b/>
          <w:color w:val="000000" w:themeColor="text1"/>
          <w:sz w:val="24"/>
          <w:szCs w:val="24"/>
        </w:rPr>
        <w:t>ARTÍCULO 2.</w:t>
      </w:r>
      <w:r w:rsidRPr="00516BFB">
        <w:rPr>
          <w:rFonts w:ascii="Arial Narrow" w:hAnsi="Arial Narrow" w:cs="Arial"/>
          <w:color w:val="000000" w:themeColor="text1"/>
          <w:sz w:val="24"/>
          <w:szCs w:val="24"/>
        </w:rPr>
        <w:t xml:space="preserve"> </w:t>
      </w:r>
      <w:r w:rsidRPr="00516BFB">
        <w:rPr>
          <w:rFonts w:ascii="Arial Narrow" w:hAnsi="Arial Narrow" w:cs="Arial"/>
          <w:b/>
          <w:i/>
          <w:color w:val="000000" w:themeColor="text1"/>
          <w:sz w:val="24"/>
          <w:szCs w:val="24"/>
          <w:lang w:eastAsia="es-CO"/>
        </w:rPr>
        <w:t>P</w:t>
      </w:r>
      <w:r w:rsidRPr="00516BFB">
        <w:rPr>
          <w:rFonts w:ascii="Arial Narrow" w:hAnsi="Arial Narrow" w:cs="Arial"/>
          <w:b/>
          <w:i/>
          <w:sz w:val="24"/>
          <w:szCs w:val="24"/>
        </w:rPr>
        <w:t xml:space="preserve">arámetros Técnicos Esenciales de la Estación. </w:t>
      </w:r>
      <w:r w:rsidRPr="00516BFB">
        <w:rPr>
          <w:rFonts w:ascii="Arial Narrow" w:hAnsi="Arial Narrow" w:cs="Arial"/>
          <w:sz w:val="24"/>
          <w:szCs w:val="24"/>
        </w:rPr>
        <w:t xml:space="preserve">Los parámetros técnicos esenciales de la estación de radiodifusión sonora identificada con el código de expediente </w:t>
      </w:r>
      <w:r w:rsidR="001702A3" w:rsidRPr="00516BFB">
        <w:rPr>
          <w:rFonts w:ascii="Arial Narrow" w:hAnsi="Arial Narrow" w:cs="Arial"/>
          <w:sz w:val="24"/>
          <w:szCs w:val="24"/>
        </w:rPr>
        <w:t>536</w:t>
      </w:r>
      <w:r w:rsidR="00D552B8">
        <w:rPr>
          <w:rFonts w:ascii="Arial Narrow" w:hAnsi="Arial Narrow" w:cs="Arial"/>
          <w:sz w:val="24"/>
          <w:szCs w:val="24"/>
        </w:rPr>
        <w:t>82</w:t>
      </w:r>
      <w:r w:rsidRPr="00516BFB">
        <w:rPr>
          <w:rFonts w:ascii="Arial Narrow" w:hAnsi="Arial Narrow" w:cs="Arial"/>
          <w:sz w:val="24"/>
          <w:szCs w:val="24"/>
        </w:rPr>
        <w:t xml:space="preserve">, son los consignados en el Cuadro de Características Técnicas de Red (CCTR) </w:t>
      </w:r>
      <w:r w:rsidR="005F0901" w:rsidRPr="00516BFB">
        <w:rPr>
          <w:rFonts w:ascii="Arial Narrow" w:hAnsi="Arial Narrow" w:cs="Arial"/>
          <w:sz w:val="24"/>
          <w:szCs w:val="24"/>
          <w:lang w:val="es-CO"/>
        </w:rPr>
        <w:t>32</w:t>
      </w:r>
      <w:r w:rsidR="00735618">
        <w:rPr>
          <w:rFonts w:ascii="Arial Narrow" w:hAnsi="Arial Narrow" w:cs="Arial"/>
          <w:sz w:val="24"/>
          <w:szCs w:val="24"/>
          <w:lang w:val="es-CO"/>
        </w:rPr>
        <w:t>194</w:t>
      </w:r>
      <w:r w:rsidR="005F0901" w:rsidRPr="00516BFB">
        <w:rPr>
          <w:rFonts w:ascii="Arial Narrow" w:hAnsi="Arial Narrow" w:cs="Arial"/>
          <w:sz w:val="24"/>
          <w:szCs w:val="24"/>
          <w:lang w:val="es-CO"/>
        </w:rPr>
        <w:t xml:space="preserve"> del </w:t>
      </w:r>
      <w:r w:rsidR="00735618">
        <w:rPr>
          <w:rFonts w:ascii="Arial Narrow" w:hAnsi="Arial Narrow" w:cs="Arial"/>
          <w:sz w:val="24"/>
          <w:szCs w:val="24"/>
          <w:lang w:val="es-CO"/>
        </w:rPr>
        <w:t>31</w:t>
      </w:r>
      <w:r w:rsidR="005F0901" w:rsidRPr="00516BFB">
        <w:rPr>
          <w:rFonts w:ascii="Arial Narrow" w:hAnsi="Arial Narrow" w:cs="Arial"/>
          <w:sz w:val="24"/>
          <w:szCs w:val="24"/>
          <w:lang w:val="es-CO"/>
        </w:rPr>
        <w:t xml:space="preserve"> de </w:t>
      </w:r>
      <w:r w:rsidR="00735618">
        <w:rPr>
          <w:rFonts w:ascii="Arial Narrow" w:hAnsi="Arial Narrow" w:cs="Arial"/>
          <w:sz w:val="24"/>
          <w:szCs w:val="24"/>
          <w:lang w:val="es-CO"/>
        </w:rPr>
        <w:t>marzo</w:t>
      </w:r>
      <w:r w:rsidR="005F0901" w:rsidRPr="00516BFB">
        <w:rPr>
          <w:rFonts w:ascii="Arial Narrow" w:hAnsi="Arial Narrow" w:cs="Arial"/>
          <w:sz w:val="24"/>
          <w:szCs w:val="24"/>
          <w:lang w:val="es-CO"/>
        </w:rPr>
        <w:t xml:space="preserve"> de 202</w:t>
      </w:r>
      <w:r w:rsidR="00735618">
        <w:rPr>
          <w:rFonts w:ascii="Arial Narrow" w:hAnsi="Arial Narrow" w:cs="Arial"/>
          <w:sz w:val="24"/>
          <w:szCs w:val="24"/>
          <w:lang w:val="es-CO"/>
        </w:rPr>
        <w:t>3</w:t>
      </w:r>
      <w:r w:rsidRPr="00516BFB">
        <w:rPr>
          <w:rFonts w:ascii="Arial Narrow" w:hAnsi="Arial Narrow" w:cs="Arial"/>
          <w:sz w:val="24"/>
          <w:szCs w:val="24"/>
        </w:rPr>
        <w:t xml:space="preserve">, emitido por la Agencia Nacional del Espectro, documento que hace parte integral de la presente </w:t>
      </w:r>
      <w:r w:rsidR="00897477" w:rsidRPr="00516BFB">
        <w:rPr>
          <w:rFonts w:ascii="Arial Narrow" w:hAnsi="Arial Narrow" w:cs="Arial"/>
          <w:sz w:val="24"/>
          <w:szCs w:val="24"/>
        </w:rPr>
        <w:t>resolución</w:t>
      </w:r>
      <w:r w:rsidRPr="00516BFB">
        <w:rPr>
          <w:rFonts w:ascii="Arial Narrow" w:hAnsi="Arial Narrow"/>
          <w:color w:val="000000" w:themeColor="text1"/>
          <w:sz w:val="24"/>
          <w:szCs w:val="24"/>
        </w:rPr>
        <w:t>.</w:t>
      </w:r>
    </w:p>
    <w:p w14:paraId="1B1F7DE4" w14:textId="77777777" w:rsidR="00350635" w:rsidRPr="00516BFB" w:rsidRDefault="00350635" w:rsidP="00350635">
      <w:pPr>
        <w:spacing w:after="0"/>
        <w:ind w:left="-284"/>
        <w:contextualSpacing/>
        <w:rPr>
          <w:rFonts w:ascii="Arial Narrow" w:hAnsi="Arial Narrow"/>
          <w:color w:val="000000" w:themeColor="text1"/>
        </w:rPr>
      </w:pPr>
    </w:p>
    <w:p w14:paraId="222D51A5" w14:textId="73297EB4" w:rsidR="00350635" w:rsidRPr="00516BFB" w:rsidRDefault="00350635" w:rsidP="002524B0">
      <w:pPr>
        <w:pStyle w:val="ListParagraph"/>
        <w:ind w:left="-66"/>
        <w:jc w:val="both"/>
        <w:rPr>
          <w:rFonts w:ascii="Arial Narrow" w:hAnsi="Arial Narrow" w:cs="Arial"/>
          <w:color w:val="000000"/>
          <w:sz w:val="24"/>
          <w:szCs w:val="24"/>
          <w:lang w:eastAsia="es-CO"/>
        </w:rPr>
      </w:pPr>
      <w:r w:rsidRPr="00516BFB">
        <w:rPr>
          <w:rFonts w:ascii="Arial Narrow" w:hAnsi="Arial Narrow" w:cs="Arial"/>
          <w:b/>
          <w:color w:val="000000"/>
          <w:sz w:val="24"/>
          <w:szCs w:val="24"/>
          <w:lang w:eastAsia="es-CO"/>
        </w:rPr>
        <w:t xml:space="preserve">Parágrafo. </w:t>
      </w:r>
      <w:r w:rsidRPr="00516BFB">
        <w:rPr>
          <w:rFonts w:ascii="Arial Narrow" w:hAnsi="Arial Narrow" w:cs="Arial"/>
          <w:color w:val="000000"/>
          <w:sz w:val="24"/>
          <w:szCs w:val="24"/>
          <w:lang w:eastAsia="es-CO"/>
        </w:rPr>
        <w:t xml:space="preserve">El </w:t>
      </w:r>
      <w:r w:rsidRPr="00516BFB">
        <w:rPr>
          <w:rFonts w:ascii="Arial Narrow" w:hAnsi="Arial Narrow" w:cs="Arial"/>
          <w:spacing w:val="-3"/>
          <w:sz w:val="24"/>
          <w:szCs w:val="24"/>
        </w:rPr>
        <w:t xml:space="preserve">concesionario deberá iniciar la operación de la estación de radiodifusión sonora dentro de los seis (6) meses siguientes a la firmeza del presente acto administrativo, prorrogables por una sola vez </w:t>
      </w:r>
      <w:r w:rsidR="009548ED" w:rsidRPr="00516BFB">
        <w:rPr>
          <w:rFonts w:ascii="Arial Narrow" w:hAnsi="Arial Narrow" w:cs="Arial"/>
          <w:spacing w:val="-3"/>
          <w:sz w:val="24"/>
          <w:szCs w:val="24"/>
        </w:rPr>
        <w:t>por el mismo plazo</w:t>
      </w:r>
      <w:r w:rsidRPr="00516BFB">
        <w:rPr>
          <w:rFonts w:ascii="Arial Narrow" w:hAnsi="Arial Narrow" w:cs="Arial"/>
          <w:spacing w:val="-3"/>
          <w:sz w:val="24"/>
          <w:szCs w:val="24"/>
        </w:rPr>
        <w:t xml:space="preserve">, previa solicitud presentada por el representante legal antes del vencimiento del </w:t>
      </w:r>
      <w:r w:rsidRPr="00516BFB">
        <w:rPr>
          <w:rFonts w:ascii="Arial Narrow" w:hAnsi="Arial Narrow" w:cs="Arial"/>
          <w:sz w:val="24"/>
          <w:szCs w:val="24"/>
        </w:rPr>
        <w:t>plazo</w:t>
      </w:r>
      <w:r w:rsidRPr="00516BFB">
        <w:rPr>
          <w:rFonts w:ascii="Arial Narrow" w:hAnsi="Arial Narrow" w:cs="Arial"/>
          <w:spacing w:val="-3"/>
          <w:sz w:val="24"/>
          <w:szCs w:val="24"/>
        </w:rPr>
        <w:t xml:space="preserve"> inicial</w:t>
      </w:r>
      <w:r w:rsidRPr="00516BFB">
        <w:rPr>
          <w:rFonts w:ascii="Arial Narrow" w:hAnsi="Arial Narrow" w:cs="Arial"/>
          <w:color w:val="000000"/>
          <w:sz w:val="24"/>
          <w:szCs w:val="24"/>
          <w:lang w:eastAsia="es-CO"/>
        </w:rPr>
        <w:t>.</w:t>
      </w:r>
      <w:bookmarkStart w:id="2" w:name="_Hlk35001886"/>
    </w:p>
    <w:p w14:paraId="3FA1FB29" w14:textId="77777777" w:rsidR="00350635" w:rsidRPr="00516BFB" w:rsidRDefault="00350635" w:rsidP="00350635">
      <w:pPr>
        <w:suppressAutoHyphens/>
        <w:overflowPunct w:val="0"/>
        <w:spacing w:after="0"/>
        <w:ind w:left="-284"/>
        <w:contextualSpacing/>
        <w:textAlignment w:val="baseline"/>
        <w:rPr>
          <w:rFonts w:ascii="Arial Narrow" w:hAnsi="Arial Narrow"/>
          <w:color w:val="000000" w:themeColor="text1"/>
          <w:lang w:val="es-ES"/>
        </w:rPr>
      </w:pPr>
    </w:p>
    <w:p w14:paraId="442D3407" w14:textId="77777777" w:rsidR="00350635" w:rsidRPr="00516BFB" w:rsidRDefault="00350635" w:rsidP="002524B0">
      <w:pPr>
        <w:pStyle w:val="ListParagraph"/>
        <w:ind w:left="-66"/>
        <w:jc w:val="both"/>
        <w:rPr>
          <w:rFonts w:ascii="Arial Narrow" w:hAnsi="Arial Narrow" w:cs="Arial"/>
          <w:color w:val="000000"/>
          <w:spacing w:val="-3"/>
          <w:sz w:val="24"/>
          <w:szCs w:val="24"/>
          <w:lang w:val="es-CO"/>
        </w:rPr>
      </w:pPr>
      <w:r w:rsidRPr="00516BFB">
        <w:rPr>
          <w:rFonts w:ascii="Arial Narrow" w:hAnsi="Arial Narrow" w:cs="Arial"/>
          <w:b/>
          <w:sz w:val="24"/>
          <w:szCs w:val="24"/>
        </w:rPr>
        <w:t xml:space="preserve">ARTÍCULO 3. </w:t>
      </w:r>
      <w:bookmarkStart w:id="3" w:name="_Hlk64967732"/>
      <w:r w:rsidRPr="00516BFB">
        <w:rPr>
          <w:rFonts w:ascii="Arial Narrow" w:hAnsi="Arial Narrow" w:cs="Arial"/>
          <w:b/>
          <w:i/>
          <w:sz w:val="24"/>
          <w:szCs w:val="24"/>
        </w:rPr>
        <w:t xml:space="preserve">Modificación de los Parámetros Técnicos Esenciales. </w:t>
      </w:r>
      <w:r w:rsidRPr="00516BFB">
        <w:rPr>
          <w:rFonts w:ascii="Arial Narrow" w:hAnsi="Arial Narrow" w:cs="Arial"/>
          <w:sz w:val="24"/>
          <w:szCs w:val="24"/>
        </w:rPr>
        <w:t>De conformidad con lo dispuesto en la Resolución 2614 de 2022, la modificación de los parámetros técnicos esenciales autorizados para la operación de la estación de radiodifusión sonora requiere de autorización previa y expresa otorgada por el Ministerio y su variación, sin la debida autorización, dará lugar a las sanciones que la ley determine para tal efecto</w:t>
      </w:r>
      <w:r w:rsidRPr="00516BFB">
        <w:rPr>
          <w:rFonts w:ascii="Arial Narrow" w:hAnsi="Arial Narrow" w:cs="Arial"/>
          <w:color w:val="000000"/>
          <w:spacing w:val="-3"/>
          <w:sz w:val="24"/>
          <w:szCs w:val="24"/>
          <w:lang w:val="es-CO"/>
        </w:rPr>
        <w:t>.</w:t>
      </w:r>
    </w:p>
    <w:p w14:paraId="1531CC1C" w14:textId="77777777" w:rsidR="00350635" w:rsidRDefault="00350635" w:rsidP="00350635">
      <w:pPr>
        <w:suppressAutoHyphens/>
        <w:overflowPunct w:val="0"/>
        <w:spacing w:after="0"/>
        <w:ind w:left="-426"/>
        <w:contextualSpacing/>
        <w:textAlignment w:val="baseline"/>
        <w:rPr>
          <w:rFonts w:ascii="Arial Narrow" w:hAnsi="Arial Narrow" w:cs="Arial"/>
          <w:b/>
        </w:rPr>
      </w:pPr>
    </w:p>
    <w:p w14:paraId="0C91045A" w14:textId="77777777" w:rsidR="00644B31" w:rsidRPr="00516BFB" w:rsidRDefault="00644B31" w:rsidP="00350635">
      <w:pPr>
        <w:suppressAutoHyphens/>
        <w:overflowPunct w:val="0"/>
        <w:spacing w:after="0"/>
        <w:ind w:left="-426"/>
        <w:contextualSpacing/>
        <w:textAlignment w:val="baseline"/>
        <w:rPr>
          <w:rFonts w:ascii="Arial Narrow" w:hAnsi="Arial Narrow" w:cs="Arial"/>
          <w:b/>
        </w:rPr>
      </w:pPr>
    </w:p>
    <w:p w14:paraId="3270004D" w14:textId="77777777" w:rsidR="00350635" w:rsidRPr="00516BFB" w:rsidRDefault="00350635" w:rsidP="002524B0">
      <w:pPr>
        <w:pStyle w:val="ListParagraph"/>
        <w:ind w:left="-66"/>
        <w:jc w:val="both"/>
        <w:rPr>
          <w:rFonts w:ascii="Arial Narrow" w:hAnsi="Arial Narrow" w:cs="Arial"/>
          <w:color w:val="000000"/>
          <w:spacing w:val="-3"/>
          <w:sz w:val="24"/>
          <w:szCs w:val="24"/>
          <w:lang w:val="es-CO"/>
        </w:rPr>
      </w:pPr>
      <w:r w:rsidRPr="00516BFB">
        <w:rPr>
          <w:rFonts w:ascii="Arial Narrow" w:hAnsi="Arial Narrow" w:cs="Arial"/>
          <w:b/>
          <w:sz w:val="24"/>
          <w:szCs w:val="24"/>
        </w:rPr>
        <w:lastRenderedPageBreak/>
        <w:t>Parágrafo 1.</w:t>
      </w:r>
      <w:r w:rsidRPr="00516BFB">
        <w:rPr>
          <w:rFonts w:ascii="Arial Narrow" w:hAnsi="Arial Narrow" w:cs="Arial"/>
          <w:sz w:val="24"/>
          <w:szCs w:val="24"/>
        </w:rPr>
        <w:t xml:space="preserve"> Cualquier modificación o renovación de los equipos presentados dentro del estudio técnico aprobado por la Agencia Nacional del Espectro, deberá ser informada previamente al Ministerio, indicando las características de los nuevos equipos, que podrán ser, en todo caso, objeto de verificación.</w:t>
      </w:r>
    </w:p>
    <w:p w14:paraId="0DC8514F" w14:textId="77777777" w:rsidR="00350635" w:rsidRPr="00516BFB" w:rsidRDefault="00350635" w:rsidP="00350635">
      <w:pPr>
        <w:spacing w:after="0"/>
        <w:ind w:right="142"/>
        <w:rPr>
          <w:rFonts w:ascii="Arial Narrow" w:hAnsi="Arial Narrow" w:cs="Arial"/>
        </w:rPr>
      </w:pPr>
    </w:p>
    <w:p w14:paraId="58E3F42D" w14:textId="77777777"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b/>
          <w:sz w:val="24"/>
          <w:szCs w:val="24"/>
        </w:rPr>
        <w:t>Parágrafo 2.</w:t>
      </w:r>
      <w:r w:rsidRPr="00516BFB">
        <w:rPr>
          <w:rFonts w:ascii="Arial Narrow" w:hAnsi="Arial Narrow" w:cs="Arial"/>
          <w:sz w:val="24"/>
          <w:szCs w:val="24"/>
        </w:rPr>
        <w:t xml:space="preserve"> El Ministerio podrá, en cualquier momento, modificar de oficio los parámetros técnicos autorizados, previo concepto de la Agencia Nacional del Espectro, en los casos señalados en el artículo 47 de la Resolución 2614 de 2022, con la finalidad de garantizar el uso eficiente del espectro, sin que ello dé lugar a reclamación alguna en contra del Ministerio de Tecnologías de la Información y las Comunicaciones.</w:t>
      </w:r>
    </w:p>
    <w:p w14:paraId="3C1B5031" w14:textId="77777777" w:rsidR="00350635" w:rsidRPr="00516BFB" w:rsidRDefault="00350635" w:rsidP="00350635">
      <w:pPr>
        <w:suppressAutoHyphens/>
        <w:overflowPunct w:val="0"/>
        <w:spacing w:after="0"/>
        <w:ind w:left="-426"/>
        <w:contextualSpacing/>
        <w:textAlignment w:val="baseline"/>
        <w:rPr>
          <w:rFonts w:ascii="Arial Narrow" w:hAnsi="Arial Narrow" w:cs="Arial"/>
          <w:color w:val="000000"/>
          <w:spacing w:val="-3"/>
          <w:lang w:val="es-CO"/>
        </w:rPr>
      </w:pPr>
    </w:p>
    <w:p w14:paraId="7EE04C93" w14:textId="77777777" w:rsidR="00350635" w:rsidRPr="00516BFB" w:rsidRDefault="00350635" w:rsidP="002524B0">
      <w:pPr>
        <w:pStyle w:val="ListParagraph"/>
        <w:ind w:left="-66"/>
        <w:jc w:val="both"/>
        <w:rPr>
          <w:rFonts w:ascii="Arial Narrow" w:hAnsi="Arial Narrow" w:cs="Arial"/>
          <w:color w:val="000000"/>
          <w:spacing w:val="-3"/>
          <w:sz w:val="24"/>
          <w:szCs w:val="24"/>
          <w:lang w:val="es-CO"/>
        </w:rPr>
      </w:pPr>
      <w:r w:rsidRPr="00516BFB">
        <w:rPr>
          <w:rFonts w:ascii="Arial Narrow" w:hAnsi="Arial Narrow" w:cs="Arial"/>
          <w:b/>
          <w:sz w:val="24"/>
          <w:szCs w:val="24"/>
        </w:rPr>
        <w:t>Parágrafo 3.</w:t>
      </w:r>
      <w:r w:rsidRPr="00516BFB">
        <w:rPr>
          <w:rFonts w:ascii="Arial Narrow" w:hAnsi="Arial Narrow" w:cs="Arial"/>
          <w:sz w:val="24"/>
          <w:szCs w:val="24"/>
        </w:rPr>
        <w:t xml:space="preserve"> La modificación de parámetros técnicos no esenciales seguirá las reglas señaladas sobre el particular en la Ley 1341 de 2009 y en la Resolución 2614 de 2022, o en aquellas normas que las adicionen, modifiquen, sustituyan o reglamenten</w:t>
      </w:r>
      <w:r w:rsidRPr="00516BFB">
        <w:rPr>
          <w:rFonts w:ascii="Arial Narrow" w:hAnsi="Arial Narrow" w:cs="Arial"/>
          <w:color w:val="000000"/>
          <w:spacing w:val="-3"/>
          <w:sz w:val="24"/>
          <w:szCs w:val="24"/>
          <w:lang w:val="es-CO"/>
        </w:rPr>
        <w:t>.</w:t>
      </w:r>
      <w:bookmarkStart w:id="4" w:name="_Hlk54294548"/>
      <w:bookmarkEnd w:id="3"/>
    </w:p>
    <w:p w14:paraId="7DE6AF5D" w14:textId="77777777" w:rsidR="00350635" w:rsidRDefault="00350635" w:rsidP="00350635">
      <w:pPr>
        <w:widowControl/>
        <w:overflowPunct w:val="0"/>
        <w:spacing w:after="0"/>
        <w:ind w:left="-426"/>
        <w:textAlignment w:val="baseline"/>
        <w:rPr>
          <w:rFonts w:ascii="Arial Narrow" w:hAnsi="Arial Narrow"/>
          <w:b/>
        </w:rPr>
      </w:pPr>
    </w:p>
    <w:p w14:paraId="15E28EAE" w14:textId="77777777" w:rsidR="00350635" w:rsidRPr="00516BFB" w:rsidRDefault="00350635" w:rsidP="002524B0">
      <w:pPr>
        <w:pStyle w:val="ListParagraph"/>
        <w:ind w:left="-66"/>
        <w:jc w:val="both"/>
        <w:rPr>
          <w:rFonts w:ascii="Arial Narrow" w:hAnsi="Arial Narrow" w:cs="Arial"/>
          <w:color w:val="000000"/>
          <w:spacing w:val="-3"/>
          <w:sz w:val="24"/>
          <w:szCs w:val="24"/>
          <w:lang w:val="es-CO"/>
        </w:rPr>
      </w:pPr>
      <w:r w:rsidRPr="00516BFB">
        <w:rPr>
          <w:rFonts w:ascii="Arial Narrow" w:hAnsi="Arial Narrow"/>
          <w:b/>
          <w:sz w:val="24"/>
          <w:szCs w:val="24"/>
        </w:rPr>
        <w:t xml:space="preserve">ARTÍCULO 4. </w:t>
      </w:r>
      <w:bookmarkEnd w:id="4"/>
      <w:r w:rsidRPr="00516BFB">
        <w:rPr>
          <w:rFonts w:ascii="Arial Narrow" w:hAnsi="Arial Narrow" w:cs="Arial"/>
          <w:b/>
          <w:i/>
          <w:sz w:val="24"/>
          <w:szCs w:val="24"/>
        </w:rPr>
        <w:t xml:space="preserve">Contraprestación por el uso del espectro. </w:t>
      </w:r>
      <w:r w:rsidRPr="00516BFB">
        <w:rPr>
          <w:rFonts w:ascii="Arial Narrow" w:hAnsi="Arial Narrow" w:cs="Arial"/>
          <w:sz w:val="24"/>
          <w:szCs w:val="24"/>
        </w:rPr>
        <w:t>El concesionario del Servicio de Radiodifusión Sonora de interés público se obliga a liquidar y a pagar a favor del Fondo Único de Tecnologías de la Información y las Comunicaciones, en anualidades anticipadas o por fracción anual anticipada, según el caso, y dentro de los plazos previstos, la contraprestación por concepto del permiso para el uso del espectro radioeléctrico, de conformidad con lo establecido en el Decreto 1078 de 2015, o en las normas que lo modifiquen, adicionen o sustituyan.</w:t>
      </w:r>
      <w:r w:rsidRPr="00516BFB">
        <w:rPr>
          <w:rFonts w:ascii="Arial Narrow" w:hAnsi="Arial Narrow" w:cs="Arial"/>
          <w:color w:val="000000"/>
          <w:spacing w:val="-3"/>
          <w:sz w:val="24"/>
          <w:szCs w:val="24"/>
          <w:lang w:val="es-CO"/>
        </w:rPr>
        <w:t xml:space="preserve"> </w:t>
      </w:r>
    </w:p>
    <w:p w14:paraId="2F88617C" w14:textId="77777777" w:rsidR="00350635" w:rsidRPr="00516BFB" w:rsidRDefault="00350635" w:rsidP="00350635">
      <w:pPr>
        <w:spacing w:after="0"/>
        <w:ind w:left="-142"/>
        <w:rPr>
          <w:rFonts w:ascii="Arial Narrow" w:hAnsi="Arial Narrow" w:cs="Arial"/>
          <w:bCs/>
          <w:color w:val="000000"/>
          <w:spacing w:val="-3"/>
          <w:lang w:val="es-CO"/>
        </w:rPr>
      </w:pPr>
    </w:p>
    <w:p w14:paraId="1E109556" w14:textId="77777777"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5. </w:t>
      </w:r>
      <w:r w:rsidRPr="00516BFB">
        <w:rPr>
          <w:rFonts w:ascii="Arial Narrow" w:hAnsi="Arial Narrow" w:cs="Arial"/>
          <w:b/>
          <w:i/>
          <w:sz w:val="24"/>
          <w:szCs w:val="24"/>
        </w:rPr>
        <w:t>Modificación de la concesión</w:t>
      </w:r>
      <w:r w:rsidRPr="00516BFB">
        <w:rPr>
          <w:rFonts w:ascii="Arial Narrow" w:hAnsi="Arial Narrow" w:cs="Arial"/>
          <w:b/>
          <w:sz w:val="24"/>
          <w:szCs w:val="24"/>
        </w:rPr>
        <w:t>.</w:t>
      </w:r>
      <w:r w:rsidRPr="00516BFB">
        <w:rPr>
          <w:rFonts w:ascii="Arial Narrow" w:hAnsi="Arial Narrow" w:cs="Arial"/>
          <w:sz w:val="24"/>
          <w:szCs w:val="24"/>
        </w:rPr>
        <w:t xml:space="preserve"> El Ministerio de Tecnologías de la Información y las Comunicaciones podrá modificar, en cualquier momento, mediante acto administrativo motivado, las condiciones de la concesión respecto de los parámetros técnicos esenciales acorde a lo dispuesto en el artículo 3 de la presente Resolución. Los costos en que incurra el concesionario por tales modificaciones serán soportados exclusivamente por este y no habrá lugar a reclamación en contra del Ministerio de Tecnologías de la Información y las Comunicaciones o del Fondo Único de Tecnologías de la Información y las Comunicaciones, ni a responsabilidad alguna de parte de estos</w:t>
      </w:r>
      <w:r w:rsidRPr="00516BFB">
        <w:rPr>
          <w:rFonts w:ascii="Arial Narrow" w:hAnsi="Arial Narrow"/>
          <w:spacing w:val="-3"/>
          <w:sz w:val="24"/>
          <w:szCs w:val="24"/>
        </w:rPr>
        <w:t>.</w:t>
      </w:r>
    </w:p>
    <w:p w14:paraId="7D3DBC0F" w14:textId="77777777" w:rsidR="00350635" w:rsidRPr="00516BFB" w:rsidRDefault="00350635" w:rsidP="00350635">
      <w:pPr>
        <w:spacing w:after="0"/>
        <w:ind w:left="-284"/>
        <w:rPr>
          <w:rFonts w:ascii="Arial Narrow" w:hAnsi="Arial Narrow" w:cs="Arial"/>
          <w:b/>
        </w:rPr>
      </w:pPr>
    </w:p>
    <w:p w14:paraId="44649804" w14:textId="16851A1B"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b/>
          <w:bCs/>
          <w:sz w:val="24"/>
          <w:szCs w:val="24"/>
        </w:rPr>
        <w:t xml:space="preserve">ARTÍCULO 6. </w:t>
      </w:r>
      <w:r w:rsidRPr="00516BFB">
        <w:rPr>
          <w:rFonts w:ascii="Arial Narrow" w:hAnsi="Arial Narrow" w:cs="Arial"/>
          <w:b/>
          <w:bCs/>
          <w:i/>
          <w:iCs/>
          <w:sz w:val="24"/>
          <w:szCs w:val="24"/>
        </w:rPr>
        <w:t>Manual de estilo.</w:t>
      </w:r>
      <w:r w:rsidR="00EF3D9D" w:rsidRPr="00516BFB">
        <w:rPr>
          <w:rFonts w:ascii="Arial Narrow" w:hAnsi="Arial Narrow"/>
          <w:sz w:val="24"/>
          <w:szCs w:val="24"/>
        </w:rPr>
        <w:t xml:space="preserve"> </w:t>
      </w:r>
      <w:r w:rsidR="00EF3D9D" w:rsidRPr="00516BFB">
        <w:rPr>
          <w:rFonts w:ascii="Arial Narrow" w:hAnsi="Arial Narrow" w:cs="Arial"/>
          <w:sz w:val="24"/>
          <w:szCs w:val="24"/>
        </w:rPr>
        <w:t>El concesionario deberá constituir y poner a disposición del público el manual de estilo en un plazo máximo de seis (6) meses contados a partir de la firmeza de la presente resolución, el cual deberá contener los aspectos contemplados en el artículo 17.1.3.8. de la Resolución CRC 5050 de 2016, adicionada por la Resolución CRC 7585 de 2025 o en aquella norma que lo modifique, adicione o sustituya</w:t>
      </w:r>
      <w:r w:rsidRPr="00516BFB">
        <w:rPr>
          <w:rFonts w:ascii="Arial Narrow" w:hAnsi="Arial Narrow" w:cs="Arial"/>
          <w:spacing w:val="-3"/>
          <w:sz w:val="24"/>
          <w:szCs w:val="24"/>
        </w:rPr>
        <w:t>.</w:t>
      </w:r>
    </w:p>
    <w:p w14:paraId="6228A200" w14:textId="77777777" w:rsidR="00350635" w:rsidRPr="00516BFB" w:rsidRDefault="00350635" w:rsidP="00350635">
      <w:pPr>
        <w:spacing w:after="0"/>
        <w:ind w:left="-284"/>
        <w:rPr>
          <w:rFonts w:ascii="Arial Narrow" w:hAnsi="Arial Narrow" w:cs="Arial"/>
          <w:b/>
        </w:rPr>
      </w:pPr>
    </w:p>
    <w:p w14:paraId="4BDBBDF4" w14:textId="77777777"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b/>
          <w:sz w:val="24"/>
          <w:szCs w:val="24"/>
        </w:rPr>
        <w:t xml:space="preserve">ARTÍCULO 7. </w:t>
      </w:r>
      <w:r w:rsidRPr="00516BFB">
        <w:rPr>
          <w:rFonts w:ascii="Arial Narrow" w:hAnsi="Arial Narrow" w:cs="Arial"/>
          <w:b/>
          <w:i/>
          <w:sz w:val="24"/>
          <w:szCs w:val="24"/>
        </w:rPr>
        <w:t>Causales de terminación de la concesión.</w:t>
      </w:r>
      <w:r w:rsidRPr="00516BFB">
        <w:rPr>
          <w:rFonts w:ascii="Arial Narrow" w:hAnsi="Arial Narrow" w:cs="Arial"/>
          <w:sz w:val="24"/>
          <w:szCs w:val="24"/>
        </w:rPr>
        <w:t xml:space="preserve"> Son causales de terminación de la concesión las establecidas en el artículo 13 de la Resolución 2614 de 2022, así como las definidas en las normas que la modifiquen, adicionen o sustituyan.</w:t>
      </w:r>
    </w:p>
    <w:p w14:paraId="48131F51" w14:textId="77777777" w:rsidR="00350635" w:rsidRPr="00516BFB" w:rsidRDefault="00350635" w:rsidP="00350635">
      <w:pPr>
        <w:spacing w:after="0"/>
        <w:ind w:left="-284"/>
        <w:rPr>
          <w:rFonts w:ascii="Arial Narrow" w:hAnsi="Arial Narrow"/>
          <w:spacing w:val="-3"/>
        </w:rPr>
      </w:pPr>
    </w:p>
    <w:p w14:paraId="20A552ED" w14:textId="0E178448"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8. </w:t>
      </w:r>
      <w:r w:rsidRPr="00516BFB">
        <w:rPr>
          <w:rFonts w:ascii="Arial Narrow" w:hAnsi="Arial Narrow" w:cs="Arial"/>
          <w:b/>
          <w:i/>
          <w:sz w:val="24"/>
          <w:szCs w:val="24"/>
        </w:rPr>
        <w:t xml:space="preserve">Orientación de la programación. </w:t>
      </w:r>
      <w:r w:rsidRPr="00516BFB">
        <w:rPr>
          <w:rFonts w:ascii="Arial Narrow" w:hAnsi="Arial Narrow" w:cs="Arial"/>
          <w:sz w:val="24"/>
          <w:szCs w:val="24"/>
        </w:rPr>
        <w:t xml:space="preserve">La programación y pautas publicitarias en el Servicio de Radiodifusión Sonora de Interés Público deberá orientarse conforme a lo previsto en las Leyes 30 de 1986, 137 de 1994, 996 de 2005, 1098 de 2006 y 1341 de 2009, modificada por la Ley 1978 de </w:t>
      </w:r>
      <w:r w:rsidRPr="00516BFB">
        <w:rPr>
          <w:rFonts w:ascii="Arial Narrow" w:hAnsi="Arial Narrow" w:cs="Arial"/>
          <w:sz w:val="24"/>
          <w:szCs w:val="24"/>
        </w:rPr>
        <w:lastRenderedPageBreak/>
        <w:t xml:space="preserve">2019, junto con lo establecido en el Decreto 677 de 1995, </w:t>
      </w:r>
      <w:r w:rsidR="00B76037" w:rsidRPr="00516BFB">
        <w:rPr>
          <w:rFonts w:ascii="Arial Narrow" w:hAnsi="Arial Narrow" w:cs="Arial"/>
          <w:sz w:val="24"/>
          <w:szCs w:val="24"/>
          <w:lang w:val="es-ES_tradnl"/>
        </w:rPr>
        <w:t>en la Resolución CRC 5050 de 2016, adicionada por la Resolución CRC 7585 de 2025</w:t>
      </w:r>
      <w:r w:rsidRPr="00516BFB">
        <w:rPr>
          <w:rFonts w:ascii="Arial Narrow" w:hAnsi="Arial Narrow" w:cs="Arial"/>
          <w:sz w:val="24"/>
          <w:szCs w:val="24"/>
        </w:rPr>
        <w:t>, las demás disposiciones que regulen la materia y las normas que las modifiquen, sustituyan o deroguen.</w:t>
      </w:r>
    </w:p>
    <w:p w14:paraId="016B022D" w14:textId="77777777" w:rsidR="00350635" w:rsidRPr="00516BFB" w:rsidRDefault="00350635" w:rsidP="00350635">
      <w:pPr>
        <w:spacing w:after="0"/>
        <w:ind w:left="-284"/>
        <w:rPr>
          <w:rFonts w:ascii="Arial Narrow" w:hAnsi="Arial Narrow" w:cs="Arial"/>
          <w:b/>
        </w:rPr>
      </w:pPr>
    </w:p>
    <w:p w14:paraId="013F350B" w14:textId="26FD584E"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bCs/>
          <w:sz w:val="24"/>
          <w:szCs w:val="24"/>
        </w:rPr>
        <w:t xml:space="preserve">ARTÍCULO 9. </w:t>
      </w:r>
      <w:r w:rsidRPr="00516BFB">
        <w:rPr>
          <w:rFonts w:ascii="Arial Narrow" w:hAnsi="Arial Narrow" w:cs="Arial"/>
          <w:b/>
          <w:bCs/>
          <w:i/>
          <w:iCs/>
          <w:sz w:val="24"/>
          <w:szCs w:val="24"/>
        </w:rPr>
        <w:t>Prohibiciones.</w:t>
      </w:r>
      <w:r w:rsidR="00EF4C9A" w:rsidRPr="00516BFB">
        <w:rPr>
          <w:rFonts w:ascii="Arial Narrow" w:hAnsi="Arial Narrow"/>
          <w:color w:val="000000"/>
          <w:sz w:val="24"/>
          <w:szCs w:val="24"/>
          <w:shd w:val="clear" w:color="auto" w:fill="FFFFFF"/>
          <w:lang w:val="es-ES_tradnl"/>
        </w:rPr>
        <w:t xml:space="preserve"> </w:t>
      </w:r>
      <w:r w:rsidR="00EF4C9A" w:rsidRPr="00516BFB">
        <w:rPr>
          <w:rFonts w:ascii="Arial Narrow" w:hAnsi="Arial Narrow" w:cs="Arial"/>
          <w:sz w:val="24"/>
          <w:szCs w:val="24"/>
          <w:lang w:val="es-ES_tradnl"/>
        </w:rPr>
        <w:t>A través del Servicio Público de Radiodifusión Sonora de Interés Público no podrá transmitirse ningún tipo de programa con fines proselitistas, emitir publicidad o propaganda política, tampoco se podrá transmitir pauta comercial, salvo los patrocinios definidos en los términos previstos en el artículo 58 de la Ley 1341 de 2009. De igual forma, el concesionario no podrá ceder, vender, arrendar o transmitir bajo ningún título, a terceros, los derechos derivados de la concesión, así como tampoco podrá pertenecer a ninguna cadena radial, de conformidad con lo establecido en los artículos 17.2.4.3. de la Resolución CRC 5050 de 2016, adicionada por la Resolución CRC 7585 de 2025 y 83 de la Resolución 2614 de 2022 o en las normas que los adicionen, modifiquen, sustituyan o reglamenten</w:t>
      </w:r>
      <w:r w:rsidRPr="00516BFB">
        <w:rPr>
          <w:rFonts w:ascii="Arial Narrow" w:hAnsi="Arial Narrow" w:cs="Arial"/>
          <w:sz w:val="24"/>
          <w:szCs w:val="24"/>
        </w:rPr>
        <w:t>.</w:t>
      </w:r>
      <w:bookmarkEnd w:id="2"/>
    </w:p>
    <w:p w14:paraId="70E29F6A" w14:textId="77777777" w:rsidR="00350635" w:rsidRPr="00516BFB" w:rsidRDefault="00350635" w:rsidP="00350635">
      <w:pPr>
        <w:spacing w:after="0"/>
        <w:ind w:left="-284"/>
        <w:rPr>
          <w:rFonts w:ascii="Arial Narrow" w:hAnsi="Arial Narrow" w:cs="Arial"/>
          <w:b/>
        </w:rPr>
      </w:pPr>
    </w:p>
    <w:p w14:paraId="410AA898" w14:textId="77777777"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10. </w:t>
      </w:r>
      <w:r w:rsidRPr="00516BFB">
        <w:rPr>
          <w:rFonts w:ascii="Arial Narrow" w:hAnsi="Arial Narrow" w:cs="Arial"/>
          <w:b/>
          <w:i/>
          <w:sz w:val="24"/>
          <w:szCs w:val="24"/>
        </w:rPr>
        <w:t xml:space="preserve">Derechos de la Infancia y Adolescencia. </w:t>
      </w:r>
      <w:r w:rsidRPr="00516BFB">
        <w:rPr>
          <w:rFonts w:ascii="Arial Narrow" w:hAnsi="Arial Narrow" w:cs="Arial"/>
          <w:sz w:val="24"/>
          <w:szCs w:val="24"/>
        </w:rPr>
        <w:t>El concesionario del Servicio de Radiodifusión Sonora de Interés Público deberá cumplir, como garantía de los derechos de los niños, niñas y adolescentes, las disposiciones previstas en el artículo 47 de la Ley 1098 de 2006, o en aquella norma que lo modifique, adicione, sustituya o reglamente. Así mismo, de conformidad con lo establecido en el artículo 48 ibidem, el concesionario deberá ceder espacios de su programación para transmitir mensajes de garantía y restablecimiento de derechos que para tal fin determine el Instituto Colombiano de Bienestar Familiar, dirigidos a los niños, las niñas, los adolescentes y sus familias.</w:t>
      </w:r>
    </w:p>
    <w:p w14:paraId="50F29CEB" w14:textId="77777777" w:rsidR="00350635" w:rsidRPr="00516BFB" w:rsidRDefault="00350635" w:rsidP="00350635">
      <w:pPr>
        <w:spacing w:after="0"/>
        <w:ind w:left="-284"/>
        <w:rPr>
          <w:rFonts w:ascii="Arial Narrow" w:hAnsi="Arial Narrow" w:cs="Arial"/>
          <w:b/>
        </w:rPr>
      </w:pPr>
    </w:p>
    <w:p w14:paraId="067ACB13" w14:textId="77777777"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11. </w:t>
      </w:r>
      <w:r w:rsidRPr="00516BFB">
        <w:rPr>
          <w:rFonts w:ascii="Arial Narrow" w:hAnsi="Arial Narrow" w:cs="Arial"/>
          <w:b/>
          <w:i/>
          <w:sz w:val="24"/>
          <w:szCs w:val="24"/>
        </w:rPr>
        <w:t xml:space="preserve">Control de la gestión pública. </w:t>
      </w:r>
      <w:r w:rsidRPr="00516BFB">
        <w:rPr>
          <w:rFonts w:ascii="Arial Narrow" w:hAnsi="Arial Narrow" w:cs="Arial"/>
          <w:sz w:val="24"/>
          <w:szCs w:val="24"/>
        </w:rPr>
        <w:t>El concesionario del Servicio de Radiodifusión Sonora de Interés Público debe prestar apoyo gratuito a este Ministerio, a la Procuraduría General de la Nación, a la Contraloría General de la República, a la Fiscalía General de la Nación, al Programa Presidencial de Modernización, Eficiencia, Transparencia y Lucha contra la Corrupción, y a otras entidades de la Rama Ejecutiva, en los términos señalados en la Ley 1474 de 2011, y en las demás normas que la modifiquen, adicionen, sustituyan o reglamenten.</w:t>
      </w:r>
    </w:p>
    <w:p w14:paraId="2FCD5A5D" w14:textId="77777777" w:rsidR="00350635" w:rsidRPr="00516BFB" w:rsidRDefault="00350635" w:rsidP="00350635">
      <w:pPr>
        <w:spacing w:after="0"/>
        <w:ind w:left="-284"/>
        <w:rPr>
          <w:rFonts w:ascii="Arial Narrow" w:hAnsi="Arial Narrow" w:cs="Arial"/>
          <w:b/>
        </w:rPr>
      </w:pPr>
    </w:p>
    <w:p w14:paraId="7410800B" w14:textId="42327492" w:rsidR="00350635" w:rsidRPr="00516BFB" w:rsidRDefault="00350635" w:rsidP="002524B0">
      <w:pPr>
        <w:pStyle w:val="ListParagraph"/>
        <w:ind w:left="-66"/>
        <w:jc w:val="both"/>
        <w:rPr>
          <w:rFonts w:ascii="Arial Narrow" w:hAnsi="Arial Narrow"/>
          <w:bCs/>
          <w:iCs/>
          <w:spacing w:val="-3"/>
          <w:sz w:val="24"/>
          <w:szCs w:val="24"/>
        </w:rPr>
      </w:pPr>
      <w:r w:rsidRPr="00516BFB">
        <w:rPr>
          <w:rFonts w:ascii="Arial Narrow" w:hAnsi="Arial Narrow" w:cs="Arial"/>
          <w:b/>
          <w:sz w:val="24"/>
          <w:szCs w:val="24"/>
        </w:rPr>
        <w:t xml:space="preserve">ARTÍCULO 12. </w:t>
      </w:r>
      <w:r w:rsidRPr="00516BFB">
        <w:rPr>
          <w:rFonts w:ascii="Arial Narrow" w:hAnsi="Arial Narrow" w:cs="Arial"/>
          <w:b/>
          <w:i/>
          <w:sz w:val="24"/>
          <w:szCs w:val="24"/>
        </w:rPr>
        <w:t>Estados de excepción.</w:t>
      </w:r>
      <w:r w:rsidR="00DA48D9" w:rsidRPr="00516BFB">
        <w:rPr>
          <w:rFonts w:ascii="Arial Narrow" w:hAnsi="Arial Narrow"/>
          <w:color w:val="000000"/>
          <w:sz w:val="24"/>
          <w:szCs w:val="24"/>
          <w:shd w:val="clear" w:color="auto" w:fill="FFFFFF"/>
          <w:lang w:val="es-MX"/>
        </w:rPr>
        <w:t xml:space="preserve"> </w:t>
      </w:r>
      <w:r w:rsidR="00DA48D9" w:rsidRPr="00516BFB">
        <w:rPr>
          <w:rFonts w:ascii="Arial Narrow" w:hAnsi="Arial Narrow" w:cs="Arial"/>
          <w:bCs/>
          <w:iCs/>
          <w:sz w:val="24"/>
          <w:szCs w:val="24"/>
          <w:lang w:val="es-MX"/>
        </w:rPr>
        <w:t xml:space="preserve">En casos de atención de emergencia, conmoción interna y externa, desastres, o calamidad pública, el concesionario deberá transmitir de manera gratuita y oportuna la información que, a través de comunicados, mensajes, campañas y otros medios, consideren necesario las autoridades para </w:t>
      </w:r>
      <w:r w:rsidR="00DA48D9" w:rsidRPr="00516BFB">
        <w:rPr>
          <w:rFonts w:ascii="Arial Narrow" w:hAnsi="Arial Narrow" w:cs="Arial"/>
          <w:bCs/>
          <w:iCs/>
          <w:sz w:val="24"/>
          <w:szCs w:val="24"/>
          <w:lang w:val="es-ES_tradnl"/>
        </w:rPr>
        <w:t>conocimiento</w:t>
      </w:r>
      <w:r w:rsidR="00DA48D9" w:rsidRPr="00516BFB">
        <w:rPr>
          <w:rFonts w:ascii="Arial Narrow" w:hAnsi="Arial Narrow" w:cs="Arial"/>
          <w:bCs/>
          <w:iCs/>
          <w:sz w:val="24"/>
          <w:szCs w:val="24"/>
          <w:lang w:val="es-MX"/>
        </w:rPr>
        <w:t xml:space="preserve"> y alerta pública, previa coordinación y autorización de la Unidad Nacional para la Gestión del Riesgo de Desastres, </w:t>
      </w:r>
      <w:r w:rsidR="00DA48D9" w:rsidRPr="00516BFB">
        <w:rPr>
          <w:rFonts w:ascii="Arial Narrow" w:hAnsi="Arial Narrow" w:cs="Arial"/>
          <w:bCs/>
          <w:iCs/>
          <w:sz w:val="24"/>
          <w:szCs w:val="24"/>
          <w:lang w:val="es-ES_tradnl"/>
        </w:rPr>
        <w:t>lo anterior de conformidad con lo establecido en el artículo 17.1.3.4. de la Resolución CRC 5050 de 2016, adicionada por la Resolución CRC 7585 de 2025</w:t>
      </w:r>
      <w:r w:rsidRPr="00516BFB">
        <w:rPr>
          <w:rFonts w:ascii="Arial Narrow" w:hAnsi="Arial Narrow" w:cs="Arial"/>
          <w:bCs/>
          <w:iCs/>
          <w:sz w:val="24"/>
          <w:szCs w:val="24"/>
        </w:rPr>
        <w:t>.</w:t>
      </w:r>
    </w:p>
    <w:p w14:paraId="380D132B" w14:textId="77777777" w:rsidR="00350635" w:rsidRPr="00516BFB" w:rsidRDefault="00350635" w:rsidP="00350635">
      <w:pPr>
        <w:spacing w:after="0"/>
        <w:ind w:left="-284"/>
        <w:rPr>
          <w:rFonts w:ascii="Arial Narrow" w:hAnsi="Arial Narrow" w:cs="Arial"/>
          <w:b/>
        </w:rPr>
      </w:pPr>
    </w:p>
    <w:p w14:paraId="68A5251F" w14:textId="425E4325"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b/>
          <w:bCs/>
          <w:sz w:val="24"/>
          <w:szCs w:val="24"/>
        </w:rPr>
        <w:t xml:space="preserve">ARTÍCULO 13. </w:t>
      </w:r>
      <w:r w:rsidRPr="00516BFB">
        <w:rPr>
          <w:rFonts w:ascii="Arial Narrow" w:hAnsi="Arial Narrow" w:cs="Arial"/>
          <w:b/>
          <w:bCs/>
          <w:i/>
          <w:iCs/>
          <w:sz w:val="24"/>
          <w:szCs w:val="24"/>
        </w:rPr>
        <w:t xml:space="preserve">Financiamiento. </w:t>
      </w:r>
      <w:r w:rsidRPr="00516BFB">
        <w:rPr>
          <w:rFonts w:ascii="Arial Narrow" w:hAnsi="Arial Narrow" w:cs="Arial"/>
          <w:sz w:val="24"/>
          <w:szCs w:val="24"/>
        </w:rPr>
        <w:t>El concesionario del Servicio de Radiodifusión Sonora de Interés Público debe asumir el financiamiento de la emisora, tanto técnico, como de contenido y administrativo. Los recursos que obtenga la emisora por concepto de patrocinios y apoyos financieros de organizaciones legalmente reconocidas en Colombia u organismos internacionales o gubernamentales nacionales, independientemente de los recursos presupuestales que le sean</w:t>
      </w:r>
      <w:r w:rsidR="4435ED7A" w:rsidRPr="00516BFB">
        <w:rPr>
          <w:rFonts w:ascii="Arial Narrow" w:hAnsi="Arial Narrow" w:cs="Arial"/>
          <w:sz w:val="24"/>
          <w:szCs w:val="24"/>
        </w:rPr>
        <w:t xml:space="preserve"> </w:t>
      </w:r>
      <w:r w:rsidRPr="00516BFB">
        <w:rPr>
          <w:rFonts w:ascii="Arial Narrow" w:hAnsi="Arial Narrow" w:cs="Arial"/>
          <w:sz w:val="24"/>
          <w:szCs w:val="24"/>
        </w:rPr>
        <w:t xml:space="preserve">asignados, deberán invertirse íntegramente en el adecuado funcionamiento de la emisora, mejoramiento de equipos y de </w:t>
      </w:r>
      <w:r w:rsidRPr="00516BFB">
        <w:rPr>
          <w:rFonts w:ascii="Arial Narrow" w:hAnsi="Arial Narrow" w:cs="Arial"/>
          <w:sz w:val="24"/>
          <w:szCs w:val="24"/>
        </w:rPr>
        <w:lastRenderedPageBreak/>
        <w:t>la programación que se transmita a través de ella, de tal manera que garantice la prestación del servicio y el desarrollo de sus objetivos.</w:t>
      </w:r>
    </w:p>
    <w:p w14:paraId="63933AEE" w14:textId="77777777" w:rsidR="00053071" w:rsidRPr="00516BFB" w:rsidRDefault="00053071" w:rsidP="00350635">
      <w:pPr>
        <w:spacing w:after="0"/>
        <w:ind w:left="-284"/>
        <w:rPr>
          <w:rFonts w:ascii="Arial Narrow" w:hAnsi="Arial Narrow" w:cs="Arial"/>
          <w:lang w:val="es-ES"/>
        </w:rPr>
      </w:pPr>
    </w:p>
    <w:p w14:paraId="228E0190" w14:textId="40CCC0DA"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bCs/>
          <w:sz w:val="24"/>
          <w:szCs w:val="24"/>
        </w:rPr>
        <w:t xml:space="preserve">ARTÍCULO 14. </w:t>
      </w:r>
      <w:r w:rsidRPr="00516BFB">
        <w:rPr>
          <w:rFonts w:ascii="Arial Narrow" w:hAnsi="Arial Narrow" w:cs="Arial"/>
          <w:b/>
          <w:bCs/>
          <w:i/>
          <w:iCs/>
          <w:sz w:val="24"/>
          <w:szCs w:val="24"/>
        </w:rPr>
        <w:t>Registro Único de TIC</w:t>
      </w:r>
      <w:r w:rsidRPr="00516BFB">
        <w:rPr>
          <w:rFonts w:ascii="Arial Narrow" w:hAnsi="Arial Narrow" w:cs="Arial"/>
          <w:b/>
          <w:bCs/>
          <w:sz w:val="24"/>
          <w:szCs w:val="24"/>
        </w:rPr>
        <w:t>.</w:t>
      </w:r>
      <w:r w:rsidRPr="00516BFB">
        <w:rPr>
          <w:rFonts w:ascii="Arial Narrow" w:hAnsi="Arial Narrow" w:cs="Arial"/>
          <w:sz w:val="24"/>
          <w:szCs w:val="24"/>
        </w:rPr>
        <w:t xml:space="preserve"> El concesionario deberá estar inscrito en el Registro Único de TIC de que trata el artículo 15 de la Ley 1341 de 2009, modificada por la Ley 1978 de </w:t>
      </w:r>
      <w:r w:rsidR="2C848C9F" w:rsidRPr="00516BFB">
        <w:rPr>
          <w:rFonts w:ascii="Arial Narrow" w:hAnsi="Arial Narrow" w:cs="Arial"/>
          <w:sz w:val="24"/>
          <w:szCs w:val="24"/>
        </w:rPr>
        <w:t>2019,</w:t>
      </w:r>
      <w:r w:rsidRPr="00516BFB">
        <w:rPr>
          <w:rFonts w:ascii="Arial Narrow" w:hAnsi="Arial Narrow" w:cs="Arial"/>
          <w:sz w:val="24"/>
          <w:szCs w:val="24"/>
        </w:rPr>
        <w:t xml:space="preserve"> de forma previa al inicio de operaciones y, en todo caso, dentro de los quince (15) días contados a partir de la firmeza de la presente Resolución. Adicionalmente, el concesionario estará obligado a actualizar, aclarar o corregir la información contenida en dicho Registro, dentro de los quince (15) días háb</w:t>
      </w:r>
      <w:r w:rsidR="00053071" w:rsidRPr="00516BFB">
        <w:rPr>
          <w:rFonts w:ascii="Arial Narrow" w:hAnsi="Arial Narrow" w:cs="Arial"/>
          <w:sz w:val="24"/>
          <w:szCs w:val="24"/>
        </w:rPr>
        <w:t>iles</w:t>
      </w:r>
      <w:r w:rsidRPr="00516BFB">
        <w:rPr>
          <w:rFonts w:ascii="Arial Narrow" w:hAnsi="Arial Narrow" w:cs="Arial"/>
          <w:sz w:val="24"/>
          <w:szCs w:val="24"/>
        </w:rPr>
        <w:t xml:space="preserve"> siguientes a la fecha en que se produzca un cambio en la misma o cuando el Ministerio lo requiera, en los términos del Decreto 1078 de 2015, o en las normas que lo modifiquen, sustituyan o reglamenten.</w:t>
      </w:r>
    </w:p>
    <w:p w14:paraId="3CDEA8FC" w14:textId="77777777" w:rsidR="00350635" w:rsidRDefault="00350635" w:rsidP="00350635">
      <w:pPr>
        <w:spacing w:after="0"/>
        <w:ind w:left="-284"/>
        <w:rPr>
          <w:rFonts w:ascii="Arial Narrow" w:hAnsi="Arial Narrow" w:cs="Arial"/>
          <w:b/>
        </w:rPr>
      </w:pPr>
    </w:p>
    <w:p w14:paraId="4505A3D0" w14:textId="59171822" w:rsidR="00350635" w:rsidRPr="00516BFB" w:rsidRDefault="00350635" w:rsidP="002524B0">
      <w:pPr>
        <w:pStyle w:val="ListParagraph"/>
        <w:ind w:left="-66"/>
        <w:jc w:val="both"/>
        <w:rPr>
          <w:rFonts w:ascii="Arial Narrow" w:hAnsi="Arial Narrow"/>
          <w:spacing w:val="-3"/>
          <w:sz w:val="24"/>
          <w:szCs w:val="24"/>
        </w:rPr>
      </w:pPr>
      <w:r w:rsidRPr="0112E24F">
        <w:rPr>
          <w:rFonts w:ascii="Arial Narrow" w:hAnsi="Arial Narrow" w:cs="Arial"/>
          <w:b/>
          <w:bCs/>
          <w:sz w:val="24"/>
          <w:szCs w:val="24"/>
        </w:rPr>
        <w:t xml:space="preserve">ARTÍCULO 15. </w:t>
      </w:r>
      <w:r w:rsidRPr="0112E24F">
        <w:rPr>
          <w:rFonts w:ascii="Arial Narrow" w:hAnsi="Arial Narrow" w:cs="Arial"/>
          <w:b/>
          <w:bCs/>
          <w:i/>
          <w:iCs/>
          <w:sz w:val="24"/>
          <w:szCs w:val="24"/>
        </w:rPr>
        <w:t>Normas del servicio.</w:t>
      </w:r>
      <w:r w:rsidR="00DA48D9" w:rsidRPr="0112E24F">
        <w:rPr>
          <w:rFonts w:ascii="Arial Narrow" w:hAnsi="Arial Narrow"/>
          <w:color w:val="000000"/>
          <w:sz w:val="24"/>
          <w:szCs w:val="24"/>
          <w:shd w:val="clear" w:color="auto" w:fill="FFFFFF"/>
        </w:rPr>
        <w:t xml:space="preserve"> </w:t>
      </w:r>
      <w:r w:rsidR="00DA48D9" w:rsidRPr="0112E24F">
        <w:rPr>
          <w:rFonts w:ascii="Arial Narrow" w:hAnsi="Arial Narrow" w:cs="Arial"/>
          <w:sz w:val="24"/>
          <w:szCs w:val="24"/>
        </w:rPr>
        <w:t xml:space="preserve">El concesionario del Servicio Público de Radiodifusión Sonora de Interés Público se obliga a cumplir con todas las normas que rigen la prestación del servicio, en especial con la Ley 1341 de 2009, modificada por la Ley 1978 de 2019, el Decreto 1078 de 2015, la Resolución 2614 de 2022, </w:t>
      </w:r>
      <w:r w:rsidR="036DD42E" w:rsidRPr="0112E24F">
        <w:rPr>
          <w:rFonts w:ascii="Arial Narrow" w:hAnsi="Arial Narrow" w:cs="Arial"/>
          <w:sz w:val="24"/>
          <w:szCs w:val="24"/>
        </w:rPr>
        <w:t xml:space="preserve">la </w:t>
      </w:r>
      <w:r w:rsidR="00DA48D9" w:rsidRPr="0112E24F">
        <w:rPr>
          <w:rFonts w:ascii="Arial Narrow" w:hAnsi="Arial Narrow" w:cs="Arial"/>
          <w:sz w:val="24"/>
          <w:szCs w:val="24"/>
        </w:rPr>
        <w:t>Resolución CRC 5050 de 2016, adicionada por la Resolución CRC 7585 de 2025, el Plan Técnico Nacional de Radiodifusión Sonora y la Resolución 774 de 2018 expedidos por la Agencia Nacional del Espectro, la Resolución 3941 de 2019 expedida por el Consejo Nacional Electoral y las demás normas que los modifiquen, adicionen, sustituyan o reglamenten</w:t>
      </w:r>
      <w:r w:rsidRPr="0112E24F">
        <w:rPr>
          <w:rFonts w:ascii="Arial Narrow" w:hAnsi="Arial Narrow" w:cs="Arial"/>
          <w:sz w:val="24"/>
          <w:szCs w:val="24"/>
        </w:rPr>
        <w:t>.</w:t>
      </w:r>
    </w:p>
    <w:p w14:paraId="046A3B5B" w14:textId="77777777" w:rsidR="00350635" w:rsidRPr="00516BFB" w:rsidRDefault="00350635" w:rsidP="00350635">
      <w:pPr>
        <w:spacing w:after="0"/>
        <w:ind w:left="-284"/>
        <w:rPr>
          <w:rFonts w:ascii="Arial Narrow" w:hAnsi="Arial Narrow" w:cs="Arial"/>
          <w:b/>
        </w:rPr>
      </w:pPr>
    </w:p>
    <w:p w14:paraId="7A73CEE6" w14:textId="77777777"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16. </w:t>
      </w:r>
      <w:r w:rsidRPr="00516BFB">
        <w:rPr>
          <w:rFonts w:ascii="Arial Narrow" w:hAnsi="Arial Narrow" w:cs="Arial"/>
          <w:b/>
          <w:i/>
          <w:sz w:val="24"/>
          <w:szCs w:val="24"/>
        </w:rPr>
        <w:t xml:space="preserve">Indemnidad. </w:t>
      </w:r>
      <w:r w:rsidRPr="00516BFB">
        <w:rPr>
          <w:rFonts w:ascii="Arial Narrow" w:hAnsi="Arial Narrow" w:cs="Arial"/>
          <w:sz w:val="24"/>
          <w:szCs w:val="24"/>
        </w:rPr>
        <w:t>El concesionario del Servicio de Radiodifusión Sonora será responsable y se obliga a mantener indemne al Ministerio de Tecnologías de la Información y las Comunicaciones por los perjuicios que durante el desarrollo de la concesión pueda ocasionar a terceros, a usuarios, a otros proveedores o a la Nación misma, sin perjuicio de las sanciones a que se hiciere acreedor por la infracción de las normas que regulan el servicio.</w:t>
      </w:r>
    </w:p>
    <w:p w14:paraId="47D53A47" w14:textId="77777777" w:rsidR="00350635" w:rsidRPr="00516BFB" w:rsidRDefault="00350635" w:rsidP="00350635">
      <w:pPr>
        <w:spacing w:after="0"/>
        <w:ind w:left="-284"/>
        <w:rPr>
          <w:rFonts w:ascii="Arial Narrow" w:hAnsi="Arial Narrow" w:cs="Arial"/>
          <w:b/>
        </w:rPr>
      </w:pPr>
    </w:p>
    <w:p w14:paraId="5A297ED9" w14:textId="77777777"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17. </w:t>
      </w:r>
      <w:r w:rsidRPr="00516BFB">
        <w:rPr>
          <w:rFonts w:ascii="Arial Narrow" w:hAnsi="Arial Narrow" w:cs="Arial"/>
          <w:b/>
          <w:i/>
          <w:sz w:val="24"/>
          <w:szCs w:val="24"/>
        </w:rPr>
        <w:t xml:space="preserve">Incumplimiento de la concesión. </w:t>
      </w:r>
      <w:r w:rsidRPr="00516BFB">
        <w:rPr>
          <w:rFonts w:ascii="Arial Narrow" w:hAnsi="Arial Narrow" w:cs="Arial"/>
          <w:sz w:val="24"/>
          <w:szCs w:val="24"/>
        </w:rPr>
        <w:t>El incumplimiento por parte del concesionario de los términos de la presente resolución y de las disposiciones aplicables al servicio, dará lugar a la imposición de las sanciones previstas en las normas vigentes.</w:t>
      </w:r>
    </w:p>
    <w:p w14:paraId="04F4287F" w14:textId="77777777" w:rsidR="00350635" w:rsidRPr="00516BFB" w:rsidRDefault="00350635" w:rsidP="00350635">
      <w:pPr>
        <w:spacing w:after="0"/>
        <w:ind w:left="-284"/>
        <w:rPr>
          <w:rFonts w:ascii="Arial Narrow" w:hAnsi="Arial Narrow" w:cs="Arial"/>
          <w:b/>
        </w:rPr>
      </w:pPr>
    </w:p>
    <w:p w14:paraId="25C24590" w14:textId="77777777"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18. </w:t>
      </w:r>
      <w:r w:rsidRPr="00516BFB">
        <w:rPr>
          <w:rFonts w:ascii="Arial Narrow" w:hAnsi="Arial Narrow" w:cs="Arial"/>
          <w:b/>
          <w:i/>
          <w:sz w:val="24"/>
          <w:szCs w:val="24"/>
        </w:rPr>
        <w:t xml:space="preserve">Título ejecutivo. </w:t>
      </w:r>
      <w:r w:rsidRPr="00516BFB">
        <w:rPr>
          <w:rFonts w:ascii="Arial Narrow" w:hAnsi="Arial Narrow" w:cs="Arial"/>
          <w:sz w:val="24"/>
          <w:szCs w:val="24"/>
        </w:rPr>
        <w:t>Esta resolución constituye título ejecutivo en favor de este Ministerio y del Fondo Único de Tecnologías de la Información y las Comunicaciones para el cobro de las obligaciones emanadas de ella, las cuales serán exigibles mediante proceso de jurisdicción coactiva.</w:t>
      </w:r>
    </w:p>
    <w:p w14:paraId="28F36C59" w14:textId="77777777" w:rsidR="00350635" w:rsidRPr="00516BFB" w:rsidRDefault="00350635" w:rsidP="00350635">
      <w:pPr>
        <w:spacing w:after="0"/>
        <w:ind w:left="-284"/>
        <w:rPr>
          <w:rFonts w:ascii="Arial Narrow" w:hAnsi="Arial Narrow" w:cs="Arial"/>
          <w:b/>
        </w:rPr>
      </w:pPr>
    </w:p>
    <w:p w14:paraId="1D904D4E" w14:textId="7CE709A2"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19. </w:t>
      </w:r>
      <w:r w:rsidRPr="00516BFB">
        <w:rPr>
          <w:rFonts w:ascii="Arial Narrow" w:hAnsi="Arial Narrow" w:cs="Arial"/>
          <w:b/>
          <w:i/>
          <w:sz w:val="24"/>
          <w:szCs w:val="24"/>
        </w:rPr>
        <w:t xml:space="preserve">Notificación. </w:t>
      </w:r>
      <w:r w:rsidRPr="00516BFB">
        <w:rPr>
          <w:rFonts w:ascii="Arial Narrow" w:hAnsi="Arial Narrow" w:cs="Arial"/>
          <w:sz w:val="24"/>
          <w:szCs w:val="24"/>
        </w:rPr>
        <w:t>Notificar la presente Resolución a</w:t>
      </w:r>
      <w:r w:rsidR="00BC0ED6">
        <w:rPr>
          <w:rFonts w:ascii="Arial Narrow" w:hAnsi="Arial Narrow" w:cs="Arial"/>
          <w:sz w:val="24"/>
          <w:szCs w:val="24"/>
        </w:rPr>
        <w:t xml:space="preserve"> </w:t>
      </w:r>
      <w:r w:rsidRPr="00516BFB">
        <w:rPr>
          <w:rFonts w:ascii="Arial Narrow" w:hAnsi="Arial Narrow" w:cs="Arial"/>
          <w:sz w:val="24"/>
          <w:szCs w:val="24"/>
        </w:rPr>
        <w:t>l</w:t>
      </w:r>
      <w:r w:rsidR="00BC0ED6">
        <w:rPr>
          <w:rFonts w:ascii="Arial Narrow" w:hAnsi="Arial Narrow" w:cs="Arial"/>
          <w:sz w:val="24"/>
          <w:szCs w:val="24"/>
        </w:rPr>
        <w:t>a alcaldía del</w:t>
      </w:r>
      <w:r w:rsidRPr="00516BFB">
        <w:rPr>
          <w:rFonts w:ascii="Arial Narrow" w:hAnsi="Arial Narrow" w:cs="Arial"/>
          <w:sz w:val="24"/>
          <w:szCs w:val="24"/>
        </w:rPr>
        <w:t xml:space="preserve"> </w:t>
      </w:r>
      <w:r w:rsidR="00BC0ED6">
        <w:rPr>
          <w:rFonts w:ascii="Arial Narrow" w:hAnsi="Arial Narrow" w:cs="Arial"/>
          <w:b/>
          <w:sz w:val="24"/>
          <w:szCs w:val="24"/>
          <w:lang w:val="es-CO"/>
        </w:rPr>
        <w:t>MUNICIPIO DE LOS ANDES</w:t>
      </w:r>
      <w:r w:rsidRPr="00516BFB">
        <w:rPr>
          <w:rFonts w:ascii="Arial Narrow" w:hAnsi="Arial Narrow" w:cs="Arial"/>
          <w:sz w:val="24"/>
          <w:szCs w:val="24"/>
        </w:rPr>
        <w:t>, a través de su representante legal, apoderado o la persona debidamente autorizada para el efecto, entregándole copia íntegra de la misma y advirtiéndole que contra ésta procede únicamente el recurso de reposición, que podrá ser interpuesto dentro de los diez (10) días háb</w:t>
      </w:r>
      <w:r w:rsidR="00992438" w:rsidRPr="00516BFB">
        <w:rPr>
          <w:rFonts w:ascii="Arial Narrow" w:hAnsi="Arial Narrow" w:cs="Arial"/>
          <w:sz w:val="24"/>
          <w:szCs w:val="24"/>
        </w:rPr>
        <w:t>iles</w:t>
      </w:r>
      <w:r w:rsidRPr="00516BFB">
        <w:rPr>
          <w:rFonts w:ascii="Arial Narrow" w:hAnsi="Arial Narrow" w:cs="Arial"/>
          <w:sz w:val="24"/>
          <w:szCs w:val="24"/>
        </w:rPr>
        <w:t xml:space="preserve"> siguientes a la diligencia de notificación.</w:t>
      </w:r>
    </w:p>
    <w:p w14:paraId="43F25AF0" w14:textId="77777777" w:rsidR="00350635" w:rsidRDefault="00350635" w:rsidP="00350635">
      <w:pPr>
        <w:spacing w:after="0"/>
        <w:ind w:left="-284"/>
        <w:rPr>
          <w:rFonts w:ascii="Arial Narrow" w:hAnsi="Arial Narrow" w:cs="Arial"/>
        </w:rPr>
      </w:pPr>
    </w:p>
    <w:p w14:paraId="4917709D" w14:textId="77777777" w:rsidR="00E36B46" w:rsidRDefault="00E36B46" w:rsidP="00350635">
      <w:pPr>
        <w:spacing w:after="0"/>
        <w:ind w:left="-284"/>
        <w:rPr>
          <w:rFonts w:ascii="Arial Narrow" w:hAnsi="Arial Narrow" w:cs="Arial"/>
        </w:rPr>
      </w:pPr>
    </w:p>
    <w:p w14:paraId="1C5ACE77" w14:textId="77777777" w:rsidR="00E36B46" w:rsidRDefault="00E36B46" w:rsidP="00350635">
      <w:pPr>
        <w:spacing w:after="0"/>
        <w:ind w:left="-284"/>
        <w:rPr>
          <w:rFonts w:ascii="Arial Narrow" w:hAnsi="Arial Narrow" w:cs="Arial"/>
        </w:rPr>
      </w:pPr>
    </w:p>
    <w:p w14:paraId="013224FE" w14:textId="77777777" w:rsidR="00E36B46" w:rsidRDefault="00E36B46" w:rsidP="00350635">
      <w:pPr>
        <w:spacing w:after="0"/>
        <w:ind w:left="-284"/>
        <w:rPr>
          <w:rFonts w:ascii="Arial Narrow" w:hAnsi="Arial Narrow" w:cs="Arial"/>
        </w:rPr>
      </w:pPr>
    </w:p>
    <w:p w14:paraId="5708AC37" w14:textId="77777777" w:rsidR="00E36B46" w:rsidRDefault="00E36B46" w:rsidP="00350635">
      <w:pPr>
        <w:spacing w:after="0"/>
        <w:ind w:left="-284"/>
        <w:rPr>
          <w:rFonts w:ascii="Arial Narrow" w:hAnsi="Arial Narrow" w:cs="Arial"/>
        </w:rPr>
      </w:pPr>
    </w:p>
    <w:p w14:paraId="24CE282B" w14:textId="77777777" w:rsidR="00E36B46" w:rsidRDefault="00E36B46" w:rsidP="00350635">
      <w:pPr>
        <w:spacing w:after="0"/>
        <w:ind w:left="-284"/>
        <w:rPr>
          <w:rFonts w:ascii="Arial Narrow" w:hAnsi="Arial Narrow" w:cs="Arial"/>
        </w:rPr>
      </w:pPr>
    </w:p>
    <w:p w14:paraId="3DD6937E" w14:textId="77777777" w:rsidR="00E36B46" w:rsidRPr="00516BFB" w:rsidRDefault="00E36B46" w:rsidP="00350635">
      <w:pPr>
        <w:spacing w:after="0"/>
        <w:ind w:left="-284"/>
        <w:rPr>
          <w:rFonts w:ascii="Arial Narrow" w:hAnsi="Arial Narrow" w:cs="Arial"/>
        </w:rPr>
      </w:pPr>
    </w:p>
    <w:p w14:paraId="43978C78" w14:textId="77777777"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sz w:val="24"/>
          <w:szCs w:val="24"/>
        </w:rPr>
        <w:t>De no ser posible la notificación personal, se dará aplicación a lo señalado en el artículo 69 del Código de Procedimiento Administrativo y de lo Contencioso Administrativo.</w:t>
      </w:r>
    </w:p>
    <w:p w14:paraId="27F4A4EC" w14:textId="77777777" w:rsidR="00350635" w:rsidRPr="00516BFB" w:rsidRDefault="00350635" w:rsidP="00350635">
      <w:pPr>
        <w:spacing w:after="0"/>
        <w:ind w:left="-284"/>
        <w:rPr>
          <w:rFonts w:ascii="Arial Narrow" w:hAnsi="Arial Narrow"/>
          <w:spacing w:val="-3"/>
        </w:rPr>
      </w:pPr>
    </w:p>
    <w:p w14:paraId="6F67B697" w14:textId="6A7F7A3D" w:rsidR="00350635" w:rsidRPr="00516BFB" w:rsidRDefault="00350635" w:rsidP="002524B0">
      <w:pPr>
        <w:pStyle w:val="ListParagraph"/>
        <w:ind w:left="-66"/>
        <w:jc w:val="both"/>
        <w:rPr>
          <w:rFonts w:ascii="Arial Narrow" w:hAnsi="Arial Narrow"/>
          <w:spacing w:val="-3"/>
          <w:sz w:val="24"/>
          <w:szCs w:val="24"/>
        </w:rPr>
      </w:pPr>
      <w:r w:rsidRPr="00516BFB">
        <w:rPr>
          <w:rFonts w:ascii="Arial Narrow" w:hAnsi="Arial Narrow" w:cs="Arial"/>
          <w:b/>
          <w:sz w:val="24"/>
          <w:szCs w:val="24"/>
        </w:rPr>
        <w:t xml:space="preserve">ARTÍCULO 20. </w:t>
      </w:r>
      <w:r w:rsidRPr="00516BFB">
        <w:rPr>
          <w:rFonts w:ascii="Arial Narrow" w:hAnsi="Arial Narrow" w:cs="Arial"/>
          <w:b/>
          <w:i/>
          <w:sz w:val="24"/>
          <w:szCs w:val="24"/>
        </w:rPr>
        <w:t xml:space="preserve">Vigencia. </w:t>
      </w:r>
      <w:r w:rsidRPr="00516BFB">
        <w:rPr>
          <w:rFonts w:ascii="Arial Narrow" w:hAnsi="Arial Narrow" w:cs="Arial"/>
          <w:sz w:val="24"/>
          <w:szCs w:val="24"/>
        </w:rPr>
        <w:t xml:space="preserve">La presente </w:t>
      </w:r>
      <w:r w:rsidR="00822853" w:rsidRPr="00516BFB">
        <w:rPr>
          <w:rFonts w:ascii="Arial Narrow" w:hAnsi="Arial Narrow" w:cs="Arial"/>
          <w:sz w:val="24"/>
          <w:szCs w:val="24"/>
        </w:rPr>
        <w:t>r</w:t>
      </w:r>
      <w:r w:rsidRPr="00516BFB">
        <w:rPr>
          <w:rFonts w:ascii="Arial Narrow" w:hAnsi="Arial Narrow" w:cs="Arial"/>
          <w:sz w:val="24"/>
          <w:szCs w:val="24"/>
        </w:rPr>
        <w:t xml:space="preserve">esolución rige a partir de la fecha de su firmeza.  </w:t>
      </w:r>
    </w:p>
    <w:p w14:paraId="78D4BC48" w14:textId="77777777" w:rsidR="00350635" w:rsidRDefault="00350635" w:rsidP="00350635">
      <w:pPr>
        <w:pStyle w:val="BodyText"/>
        <w:spacing w:after="0" w:line="276" w:lineRule="auto"/>
        <w:ind w:right="340"/>
        <w:jc w:val="both"/>
        <w:outlineLvl w:val="0"/>
        <w:rPr>
          <w:rFonts w:ascii="Arial Narrow" w:hAnsi="Arial Narrow" w:cs="Arial"/>
          <w:b/>
          <w:color w:val="auto"/>
        </w:rPr>
      </w:pPr>
    </w:p>
    <w:p w14:paraId="4479422A" w14:textId="77777777" w:rsidR="00E36B46" w:rsidRPr="00516BFB" w:rsidRDefault="00E36B46" w:rsidP="00350635">
      <w:pPr>
        <w:pStyle w:val="BodyText"/>
        <w:spacing w:after="0" w:line="276" w:lineRule="auto"/>
        <w:ind w:right="340"/>
        <w:jc w:val="both"/>
        <w:outlineLvl w:val="0"/>
        <w:rPr>
          <w:rFonts w:ascii="Arial Narrow" w:hAnsi="Arial Narrow" w:cs="Arial"/>
          <w:b/>
          <w:color w:val="auto"/>
        </w:rPr>
      </w:pPr>
    </w:p>
    <w:p w14:paraId="2CF61484" w14:textId="77777777" w:rsidR="00350635" w:rsidRPr="00516BFB" w:rsidRDefault="00350635" w:rsidP="00350635">
      <w:pPr>
        <w:pStyle w:val="BodyText"/>
        <w:spacing w:after="0" w:line="276" w:lineRule="auto"/>
        <w:ind w:right="334"/>
        <w:rPr>
          <w:rFonts w:ascii="Arial Narrow" w:hAnsi="Arial Narrow" w:cs="Arial"/>
          <w:color w:val="auto"/>
        </w:rPr>
      </w:pPr>
      <w:r w:rsidRPr="00516BFB">
        <w:rPr>
          <w:rFonts w:ascii="Arial Narrow" w:hAnsi="Arial Narrow" w:cs="Arial"/>
          <w:b/>
          <w:color w:val="auto"/>
        </w:rPr>
        <w:t xml:space="preserve">NOTIFÍQUESE Y CÚMPLASE </w:t>
      </w:r>
    </w:p>
    <w:p w14:paraId="777DCB0A" w14:textId="77777777" w:rsidR="00350635" w:rsidRPr="00516BFB" w:rsidRDefault="00350635" w:rsidP="00350635">
      <w:pPr>
        <w:pStyle w:val="BodyText"/>
        <w:spacing w:after="0" w:line="276" w:lineRule="auto"/>
        <w:ind w:right="334"/>
        <w:jc w:val="left"/>
        <w:rPr>
          <w:rFonts w:ascii="Arial Narrow" w:hAnsi="Arial Narrow" w:cs="Arial"/>
          <w:color w:val="auto"/>
        </w:rPr>
      </w:pPr>
    </w:p>
    <w:p w14:paraId="2FE33C97" w14:textId="476AEA60" w:rsidR="00350635" w:rsidRPr="00516BFB" w:rsidRDefault="00350635" w:rsidP="002524B0">
      <w:pPr>
        <w:pStyle w:val="ListParagraph"/>
        <w:ind w:left="-66"/>
        <w:jc w:val="both"/>
        <w:rPr>
          <w:rFonts w:ascii="Arial Narrow" w:hAnsi="Arial Narrow" w:cs="Arial"/>
          <w:sz w:val="24"/>
          <w:szCs w:val="24"/>
        </w:rPr>
      </w:pPr>
      <w:r w:rsidRPr="00516BFB">
        <w:rPr>
          <w:rFonts w:ascii="Arial Narrow" w:hAnsi="Arial Narrow" w:cs="Arial"/>
          <w:sz w:val="24"/>
          <w:szCs w:val="24"/>
        </w:rPr>
        <w:t xml:space="preserve">Dada en Bogotá D.C., a los </w:t>
      </w:r>
      <w:r w:rsidR="00992438" w:rsidRPr="00516BFB">
        <w:rPr>
          <w:rFonts w:ascii="Arial Narrow" w:hAnsi="Arial Narrow" w:cs="Arial"/>
          <w:sz w:val="24"/>
          <w:szCs w:val="24"/>
        </w:rPr>
        <w:t>XXX</w:t>
      </w:r>
      <w:r w:rsidRPr="00516BFB">
        <w:rPr>
          <w:rFonts w:ascii="Arial Narrow" w:hAnsi="Arial Narrow" w:cs="Arial"/>
          <w:sz w:val="24"/>
          <w:szCs w:val="24"/>
        </w:rPr>
        <w:t xml:space="preserve"> (XX) días del mes de</w:t>
      </w:r>
      <w:r w:rsidR="00F52770">
        <w:rPr>
          <w:rFonts w:ascii="Arial Narrow" w:hAnsi="Arial Narrow" w:cs="Arial"/>
          <w:sz w:val="24"/>
          <w:szCs w:val="24"/>
        </w:rPr>
        <w:t xml:space="preserve"> abril</w:t>
      </w:r>
      <w:r w:rsidRPr="00516BFB">
        <w:rPr>
          <w:rFonts w:ascii="Arial Narrow" w:hAnsi="Arial Narrow" w:cs="Arial"/>
          <w:sz w:val="24"/>
          <w:szCs w:val="24"/>
        </w:rPr>
        <w:t xml:space="preserve"> de 202</w:t>
      </w:r>
      <w:r w:rsidR="00F52770">
        <w:rPr>
          <w:rFonts w:ascii="Arial Narrow" w:hAnsi="Arial Narrow" w:cs="Arial"/>
          <w:sz w:val="24"/>
          <w:szCs w:val="24"/>
        </w:rPr>
        <w:t>6</w:t>
      </w:r>
      <w:r w:rsidRPr="00516BFB">
        <w:rPr>
          <w:rFonts w:ascii="Arial Narrow" w:hAnsi="Arial Narrow" w:cs="Arial"/>
          <w:sz w:val="24"/>
          <w:szCs w:val="24"/>
        </w:rPr>
        <w:t>.</w:t>
      </w:r>
    </w:p>
    <w:p w14:paraId="3B982D5F" w14:textId="77777777" w:rsidR="00350635" w:rsidRPr="00F52770" w:rsidRDefault="00350635" w:rsidP="00350635">
      <w:pPr>
        <w:spacing w:after="0" w:line="276" w:lineRule="auto"/>
        <w:ind w:right="334"/>
        <w:rPr>
          <w:rFonts w:ascii="Arial Narrow" w:hAnsi="Arial Narrow" w:cs="Arial"/>
          <w:b/>
          <w:lang w:val="es-ES"/>
        </w:rPr>
      </w:pPr>
    </w:p>
    <w:p w14:paraId="5811580C" w14:textId="77777777" w:rsidR="00350635" w:rsidRPr="00516BFB" w:rsidRDefault="00350635" w:rsidP="00350635">
      <w:pPr>
        <w:widowControl/>
        <w:spacing w:after="0" w:line="276" w:lineRule="auto"/>
        <w:ind w:right="334"/>
        <w:rPr>
          <w:rFonts w:ascii="Arial Narrow" w:hAnsi="Arial Narrow" w:cs="Arial"/>
        </w:rPr>
      </w:pPr>
    </w:p>
    <w:p w14:paraId="685138F7" w14:textId="0920BCAA" w:rsidR="00DA48D9" w:rsidRPr="00516BFB" w:rsidRDefault="00DA48D9" w:rsidP="00DA48D9">
      <w:pPr>
        <w:pStyle w:val="ListParagraph"/>
        <w:tabs>
          <w:tab w:val="left" w:pos="426"/>
          <w:tab w:val="left" w:pos="567"/>
        </w:tabs>
        <w:overflowPunct w:val="0"/>
        <w:ind w:left="-66"/>
        <w:jc w:val="center"/>
        <w:textAlignment w:val="baseline"/>
        <w:rPr>
          <w:rFonts w:ascii="Arial Narrow" w:hAnsi="Arial Narrow" w:cs="Arial"/>
          <w:sz w:val="24"/>
          <w:szCs w:val="24"/>
        </w:rPr>
      </w:pPr>
      <w:r w:rsidRPr="00516BFB">
        <w:rPr>
          <w:rFonts w:ascii="Arial Narrow" w:hAnsi="Arial Narrow" w:cs="Arial"/>
          <w:sz w:val="24"/>
          <w:szCs w:val="24"/>
        </w:rPr>
        <w:t>(Firmado Digitalmente)</w:t>
      </w:r>
    </w:p>
    <w:p w14:paraId="0DBFBEF3" w14:textId="47F3943D" w:rsidR="00DA48D9" w:rsidRPr="00516BFB" w:rsidRDefault="00DA48D9" w:rsidP="00DA48D9">
      <w:pPr>
        <w:pStyle w:val="ListParagraph"/>
        <w:tabs>
          <w:tab w:val="left" w:pos="426"/>
          <w:tab w:val="left" w:pos="567"/>
        </w:tabs>
        <w:overflowPunct w:val="0"/>
        <w:ind w:left="-66"/>
        <w:jc w:val="center"/>
        <w:textAlignment w:val="baseline"/>
        <w:rPr>
          <w:rFonts w:ascii="Arial Narrow" w:hAnsi="Arial Narrow" w:cs="Arial"/>
          <w:b/>
          <w:bCs/>
          <w:sz w:val="24"/>
          <w:szCs w:val="24"/>
        </w:rPr>
      </w:pPr>
      <w:r w:rsidRPr="00516BFB">
        <w:rPr>
          <w:rFonts w:ascii="Arial Narrow" w:hAnsi="Arial Narrow" w:cs="Arial"/>
          <w:b/>
          <w:bCs/>
          <w:sz w:val="24"/>
          <w:szCs w:val="24"/>
        </w:rPr>
        <w:t>GLORIA PATRICIA PERDOMO RANGEL</w:t>
      </w:r>
      <w:r w:rsidRPr="00516BFB">
        <w:rPr>
          <w:rStyle w:val="FootnoteReference"/>
          <w:rFonts w:ascii="Arial Narrow" w:hAnsi="Arial Narrow" w:cs="Arial"/>
          <w:b/>
          <w:bCs/>
          <w:sz w:val="24"/>
          <w:szCs w:val="24"/>
        </w:rPr>
        <w:footnoteReference w:id="2"/>
      </w:r>
    </w:p>
    <w:p w14:paraId="640D2A2E" w14:textId="3E60AA9B" w:rsidR="00DA48D9" w:rsidRPr="00516BFB" w:rsidRDefault="00DA48D9" w:rsidP="00DA48D9">
      <w:pPr>
        <w:pStyle w:val="ListParagraph"/>
        <w:tabs>
          <w:tab w:val="left" w:pos="426"/>
          <w:tab w:val="left" w:pos="567"/>
        </w:tabs>
        <w:overflowPunct w:val="0"/>
        <w:ind w:left="-66"/>
        <w:jc w:val="center"/>
        <w:textAlignment w:val="baseline"/>
        <w:rPr>
          <w:rFonts w:ascii="Arial Narrow" w:hAnsi="Arial Narrow" w:cs="Arial"/>
          <w:sz w:val="24"/>
          <w:szCs w:val="24"/>
        </w:rPr>
      </w:pPr>
      <w:r w:rsidRPr="00516BFB">
        <w:rPr>
          <w:rFonts w:ascii="Arial Narrow" w:hAnsi="Arial Narrow" w:cs="Arial"/>
          <w:sz w:val="24"/>
          <w:szCs w:val="24"/>
        </w:rPr>
        <w:t>Viceministra de Conectividad</w:t>
      </w:r>
    </w:p>
    <w:p w14:paraId="68180771" w14:textId="77777777" w:rsidR="00DA48D9" w:rsidRPr="00DA48D9" w:rsidRDefault="00DA48D9" w:rsidP="00DA48D9">
      <w:pPr>
        <w:pStyle w:val="ListParagraph"/>
        <w:tabs>
          <w:tab w:val="left" w:pos="426"/>
          <w:tab w:val="left" w:pos="567"/>
        </w:tabs>
        <w:overflowPunct w:val="0"/>
        <w:ind w:left="-66"/>
        <w:jc w:val="center"/>
        <w:textAlignment w:val="baseline"/>
        <w:rPr>
          <w:rFonts w:ascii="Arial Narrow" w:hAnsi="Arial Narrow" w:cs="Arial"/>
          <w:sz w:val="24"/>
          <w:szCs w:val="24"/>
        </w:rPr>
      </w:pPr>
    </w:p>
    <w:p w14:paraId="5150C87D" w14:textId="77777777" w:rsidR="00E36B46" w:rsidRDefault="00E36B46" w:rsidP="00DA48D9">
      <w:pPr>
        <w:pStyle w:val="ListParagraph"/>
        <w:tabs>
          <w:tab w:val="left" w:pos="426"/>
          <w:tab w:val="left" w:pos="567"/>
        </w:tabs>
        <w:overflowPunct w:val="0"/>
        <w:spacing w:line="276" w:lineRule="auto"/>
        <w:ind w:left="-66"/>
        <w:jc w:val="both"/>
        <w:textAlignment w:val="baseline"/>
        <w:rPr>
          <w:rFonts w:ascii="Arial Narrow" w:hAnsi="Arial Narrow" w:cs="Arial"/>
          <w:sz w:val="16"/>
          <w:szCs w:val="16"/>
        </w:rPr>
      </w:pPr>
    </w:p>
    <w:p w14:paraId="5CA8308E" w14:textId="77777777" w:rsidR="00E36B46" w:rsidRDefault="00E36B46" w:rsidP="00DA48D9">
      <w:pPr>
        <w:pStyle w:val="ListParagraph"/>
        <w:tabs>
          <w:tab w:val="left" w:pos="426"/>
          <w:tab w:val="left" w:pos="567"/>
        </w:tabs>
        <w:overflowPunct w:val="0"/>
        <w:spacing w:line="276" w:lineRule="auto"/>
        <w:ind w:left="-66"/>
        <w:jc w:val="both"/>
        <w:textAlignment w:val="baseline"/>
        <w:rPr>
          <w:rFonts w:ascii="Arial Narrow" w:hAnsi="Arial Narrow" w:cs="Arial"/>
          <w:sz w:val="16"/>
          <w:szCs w:val="16"/>
        </w:rPr>
      </w:pPr>
    </w:p>
    <w:p w14:paraId="76D3F49E" w14:textId="23285095" w:rsidR="001470A0" w:rsidRPr="002524B0" w:rsidRDefault="00DA48D9" w:rsidP="00DA48D9">
      <w:pPr>
        <w:pStyle w:val="ListParagraph"/>
        <w:tabs>
          <w:tab w:val="left" w:pos="426"/>
          <w:tab w:val="left" w:pos="567"/>
        </w:tabs>
        <w:overflowPunct w:val="0"/>
        <w:spacing w:line="276" w:lineRule="auto"/>
        <w:ind w:left="-66"/>
        <w:jc w:val="both"/>
        <w:textAlignment w:val="baseline"/>
        <w:rPr>
          <w:rFonts w:ascii="Arial Narrow" w:hAnsi="Arial Narrow" w:cs="Arial"/>
          <w:sz w:val="16"/>
          <w:szCs w:val="16"/>
        </w:rPr>
      </w:pPr>
      <w:r w:rsidRPr="00DA48D9">
        <w:rPr>
          <w:rFonts w:ascii="Arial Narrow" w:hAnsi="Arial Narrow" w:cs="Arial"/>
          <w:sz w:val="16"/>
          <w:szCs w:val="16"/>
        </w:rPr>
        <w:t xml:space="preserve"> </w:t>
      </w:r>
      <w:r w:rsidR="00350635" w:rsidRPr="002524B0">
        <w:rPr>
          <w:rFonts w:ascii="Arial Narrow" w:hAnsi="Arial Narrow" w:cs="Arial"/>
          <w:sz w:val="16"/>
          <w:szCs w:val="16"/>
        </w:rPr>
        <w:t>Anexo:</w:t>
      </w:r>
      <w:r w:rsidR="001470A0" w:rsidRPr="002524B0">
        <w:rPr>
          <w:rFonts w:ascii="Arial Narrow" w:hAnsi="Arial Narrow" w:cs="Arial"/>
          <w:sz w:val="16"/>
          <w:szCs w:val="16"/>
        </w:rPr>
        <w:tab/>
      </w:r>
      <w:r w:rsidR="001470A0" w:rsidRPr="002524B0">
        <w:rPr>
          <w:rFonts w:ascii="Arial Narrow" w:hAnsi="Arial Narrow" w:cs="Arial"/>
          <w:sz w:val="16"/>
          <w:szCs w:val="16"/>
        </w:rPr>
        <w:tab/>
      </w:r>
      <w:r w:rsidR="00350635" w:rsidRPr="002524B0">
        <w:rPr>
          <w:rFonts w:ascii="Arial Narrow" w:hAnsi="Arial Narrow" w:cs="Arial"/>
          <w:sz w:val="16"/>
          <w:szCs w:val="16"/>
        </w:rPr>
        <w:t xml:space="preserve">Cuadro de Características Técnicas de Red No. </w:t>
      </w:r>
      <w:r w:rsidR="005F0901">
        <w:rPr>
          <w:rFonts w:ascii="Arial Narrow" w:hAnsi="Arial Narrow" w:cs="Arial"/>
          <w:sz w:val="16"/>
          <w:szCs w:val="16"/>
          <w:lang w:val="es-ES_tradnl"/>
        </w:rPr>
        <w:t>321</w:t>
      </w:r>
      <w:r w:rsidR="00F52770">
        <w:rPr>
          <w:rFonts w:ascii="Arial Narrow" w:hAnsi="Arial Narrow" w:cs="Arial"/>
          <w:sz w:val="16"/>
          <w:szCs w:val="16"/>
          <w:lang w:val="es-ES_tradnl"/>
        </w:rPr>
        <w:t>94</w:t>
      </w:r>
      <w:r w:rsidR="005F0901">
        <w:rPr>
          <w:rFonts w:ascii="Arial Narrow" w:hAnsi="Arial Narrow" w:cs="Arial"/>
          <w:sz w:val="16"/>
          <w:szCs w:val="16"/>
          <w:lang w:val="es-ES_tradnl"/>
        </w:rPr>
        <w:t xml:space="preserve"> del </w:t>
      </w:r>
      <w:r w:rsidR="00F52770">
        <w:rPr>
          <w:rFonts w:ascii="Arial Narrow" w:hAnsi="Arial Narrow" w:cs="Arial"/>
          <w:sz w:val="16"/>
          <w:szCs w:val="16"/>
          <w:lang w:val="es-ES_tradnl"/>
        </w:rPr>
        <w:t>31</w:t>
      </w:r>
      <w:r w:rsidR="005F0901">
        <w:rPr>
          <w:rFonts w:ascii="Arial Narrow" w:hAnsi="Arial Narrow" w:cs="Arial"/>
          <w:sz w:val="16"/>
          <w:szCs w:val="16"/>
          <w:lang w:val="es-ES_tradnl"/>
        </w:rPr>
        <w:t xml:space="preserve"> de </w:t>
      </w:r>
      <w:r w:rsidR="00F52770">
        <w:rPr>
          <w:rFonts w:ascii="Arial Narrow" w:hAnsi="Arial Narrow" w:cs="Arial"/>
          <w:sz w:val="16"/>
          <w:szCs w:val="16"/>
          <w:lang w:val="es-ES_tradnl"/>
        </w:rPr>
        <w:t>marzo</w:t>
      </w:r>
      <w:r w:rsidR="005F0901">
        <w:rPr>
          <w:rFonts w:ascii="Arial Narrow" w:hAnsi="Arial Narrow" w:cs="Arial"/>
          <w:sz w:val="16"/>
          <w:szCs w:val="16"/>
          <w:lang w:val="es-ES_tradnl"/>
        </w:rPr>
        <w:t xml:space="preserve"> de 202</w:t>
      </w:r>
      <w:r w:rsidR="00F52770">
        <w:rPr>
          <w:rFonts w:ascii="Arial Narrow" w:hAnsi="Arial Narrow" w:cs="Arial"/>
          <w:sz w:val="16"/>
          <w:szCs w:val="16"/>
          <w:lang w:val="es-ES_tradnl"/>
        </w:rPr>
        <w:t>3</w:t>
      </w:r>
      <w:r w:rsidR="00350635" w:rsidRPr="002524B0">
        <w:rPr>
          <w:rFonts w:ascii="Arial Narrow" w:hAnsi="Arial Narrow" w:cs="Arial"/>
          <w:sz w:val="16"/>
          <w:szCs w:val="16"/>
        </w:rPr>
        <w:t>.</w:t>
      </w:r>
    </w:p>
    <w:p w14:paraId="38C81FE7" w14:textId="77777777" w:rsidR="001470A0" w:rsidRPr="002524B0" w:rsidRDefault="001470A0" w:rsidP="001470A0">
      <w:pPr>
        <w:pStyle w:val="ListParagraph"/>
        <w:tabs>
          <w:tab w:val="left" w:pos="426"/>
        </w:tabs>
        <w:overflowPunct w:val="0"/>
        <w:spacing w:line="276" w:lineRule="auto"/>
        <w:ind w:left="-66"/>
        <w:jc w:val="both"/>
        <w:textAlignment w:val="baseline"/>
        <w:rPr>
          <w:rFonts w:ascii="Arial Narrow" w:hAnsi="Arial Narrow" w:cs="Arial"/>
          <w:sz w:val="16"/>
          <w:szCs w:val="16"/>
        </w:rPr>
      </w:pPr>
    </w:p>
    <w:p w14:paraId="4A9311A1" w14:textId="47624214" w:rsidR="001470A0" w:rsidRPr="002524B0" w:rsidRDefault="00350635" w:rsidP="001470A0">
      <w:pPr>
        <w:pStyle w:val="ListParagraph"/>
        <w:tabs>
          <w:tab w:val="left" w:pos="426"/>
          <w:tab w:val="left" w:pos="567"/>
        </w:tabs>
        <w:overflowPunct w:val="0"/>
        <w:spacing w:line="276" w:lineRule="auto"/>
        <w:ind w:left="-66"/>
        <w:jc w:val="both"/>
        <w:textAlignment w:val="baseline"/>
        <w:rPr>
          <w:rFonts w:ascii="Arial Narrow" w:hAnsi="Arial Narrow" w:cs="Arial"/>
          <w:sz w:val="16"/>
          <w:szCs w:val="16"/>
        </w:rPr>
      </w:pPr>
      <w:r w:rsidRPr="002524B0">
        <w:rPr>
          <w:rFonts w:ascii="Arial Narrow" w:hAnsi="Arial Narrow" w:cs="Arial"/>
          <w:sz w:val="16"/>
          <w:szCs w:val="16"/>
        </w:rPr>
        <w:t>Elaboró:</w:t>
      </w:r>
      <w:r w:rsidR="001470A0" w:rsidRPr="002524B0">
        <w:rPr>
          <w:rFonts w:ascii="Arial Narrow" w:hAnsi="Arial Narrow" w:cs="Arial"/>
          <w:sz w:val="16"/>
          <w:szCs w:val="16"/>
        </w:rPr>
        <w:tab/>
      </w:r>
      <w:r w:rsidR="001470A0" w:rsidRPr="002524B0">
        <w:rPr>
          <w:rFonts w:ascii="Arial Narrow" w:hAnsi="Arial Narrow" w:cs="Arial"/>
          <w:sz w:val="16"/>
          <w:szCs w:val="16"/>
        </w:rPr>
        <w:tab/>
      </w:r>
      <w:r w:rsidR="00C36C62">
        <w:rPr>
          <w:rFonts w:ascii="Arial Narrow" w:hAnsi="Arial Narrow" w:cs="Arial"/>
          <w:sz w:val="16"/>
          <w:szCs w:val="16"/>
        </w:rPr>
        <w:t>Gloria E. peña Torres</w:t>
      </w:r>
      <w:r w:rsidRPr="002524B0">
        <w:rPr>
          <w:rFonts w:ascii="Arial Narrow" w:hAnsi="Arial Narrow" w:cs="Arial"/>
          <w:sz w:val="16"/>
          <w:szCs w:val="16"/>
        </w:rPr>
        <w:t xml:space="preserve"> – </w:t>
      </w:r>
      <w:r w:rsidR="00C36C62">
        <w:rPr>
          <w:rFonts w:ascii="Arial Narrow" w:hAnsi="Arial Narrow" w:cs="Arial"/>
          <w:sz w:val="16"/>
          <w:szCs w:val="16"/>
        </w:rPr>
        <w:t>Ingeniera</w:t>
      </w:r>
      <w:r w:rsidR="004938AD" w:rsidRPr="002524B0">
        <w:rPr>
          <w:rFonts w:ascii="Arial Narrow" w:hAnsi="Arial Narrow" w:cs="Arial"/>
          <w:sz w:val="16"/>
          <w:szCs w:val="16"/>
        </w:rPr>
        <w:t xml:space="preserve">. </w:t>
      </w:r>
      <w:r w:rsidRPr="002524B0">
        <w:rPr>
          <w:rFonts w:ascii="Arial Narrow" w:hAnsi="Arial Narrow" w:cs="Arial"/>
          <w:sz w:val="16"/>
          <w:szCs w:val="16"/>
        </w:rPr>
        <w:t>Subdirección de Radiodifusión Sonora</w:t>
      </w:r>
      <w:r w:rsidR="00433C67" w:rsidRPr="002524B0">
        <w:rPr>
          <w:rFonts w:ascii="Arial Narrow" w:hAnsi="Arial Narrow" w:cs="Arial"/>
          <w:sz w:val="16"/>
          <w:szCs w:val="16"/>
        </w:rPr>
        <w:t>.</w:t>
      </w:r>
    </w:p>
    <w:p w14:paraId="4339A3BE" w14:textId="77777777" w:rsidR="001470A0" w:rsidRPr="002524B0" w:rsidRDefault="001470A0" w:rsidP="001470A0">
      <w:pPr>
        <w:pStyle w:val="ListParagraph"/>
        <w:tabs>
          <w:tab w:val="left" w:pos="426"/>
          <w:tab w:val="left" w:pos="567"/>
        </w:tabs>
        <w:overflowPunct w:val="0"/>
        <w:spacing w:line="276" w:lineRule="auto"/>
        <w:ind w:left="-66"/>
        <w:jc w:val="both"/>
        <w:textAlignment w:val="baseline"/>
        <w:rPr>
          <w:rFonts w:ascii="Arial Narrow" w:hAnsi="Arial Narrow" w:cs="Arial"/>
          <w:sz w:val="16"/>
          <w:szCs w:val="16"/>
        </w:rPr>
      </w:pPr>
    </w:p>
    <w:p w14:paraId="6902BFE3" w14:textId="5ADD3461" w:rsidR="00350635" w:rsidRPr="002524B0" w:rsidRDefault="00350635" w:rsidP="00CD6469">
      <w:pPr>
        <w:pStyle w:val="ListParagraph"/>
        <w:tabs>
          <w:tab w:val="left" w:pos="567"/>
        </w:tabs>
        <w:overflowPunct w:val="0"/>
        <w:spacing w:line="276" w:lineRule="auto"/>
        <w:ind w:left="-66"/>
        <w:jc w:val="both"/>
        <w:textAlignment w:val="baseline"/>
        <w:rPr>
          <w:rFonts w:ascii="Arial Narrow" w:hAnsi="Arial Narrow"/>
          <w:sz w:val="16"/>
          <w:szCs w:val="16"/>
        </w:rPr>
      </w:pPr>
      <w:r w:rsidRPr="002524B0">
        <w:rPr>
          <w:rFonts w:ascii="Arial Narrow" w:hAnsi="Arial Narrow" w:cs="Arial"/>
          <w:sz w:val="16"/>
          <w:szCs w:val="16"/>
        </w:rPr>
        <w:t>Revisó</w:t>
      </w:r>
      <w:r w:rsidR="001470A0" w:rsidRPr="002524B0">
        <w:rPr>
          <w:rFonts w:ascii="Arial Narrow" w:hAnsi="Arial Narrow" w:cs="Arial"/>
          <w:sz w:val="16"/>
          <w:szCs w:val="16"/>
        </w:rPr>
        <w:t>:</w:t>
      </w:r>
      <w:r w:rsidR="001470A0" w:rsidRPr="002524B0">
        <w:rPr>
          <w:rFonts w:ascii="Arial Narrow" w:hAnsi="Arial Narrow" w:cs="Arial"/>
          <w:sz w:val="16"/>
          <w:szCs w:val="16"/>
        </w:rPr>
        <w:tab/>
      </w:r>
      <w:r w:rsidRPr="002524B0">
        <w:rPr>
          <w:rFonts w:ascii="Arial Narrow" w:hAnsi="Arial Narrow" w:cs="Arial"/>
          <w:sz w:val="16"/>
          <w:szCs w:val="16"/>
        </w:rPr>
        <w:t>Nancy Lorena</w:t>
      </w:r>
      <w:r w:rsidRPr="002524B0">
        <w:rPr>
          <w:rFonts w:ascii="Arial Narrow" w:eastAsia="Arial Narrow" w:hAnsi="Arial Narrow" w:cs="Arial Narrow"/>
          <w:sz w:val="16"/>
          <w:szCs w:val="16"/>
        </w:rPr>
        <w:t xml:space="preserve"> Piñeros Morales – </w:t>
      </w:r>
      <w:r w:rsidRPr="002524B0">
        <w:rPr>
          <w:rFonts w:ascii="Arial Narrow" w:hAnsi="Arial Narrow"/>
          <w:sz w:val="16"/>
          <w:szCs w:val="16"/>
        </w:rPr>
        <w:t xml:space="preserve">Abogada Dirección de Industria de Comunicaciones.  </w:t>
      </w:r>
    </w:p>
    <w:p w14:paraId="713D19F2" w14:textId="2713AD48" w:rsidR="00350635" w:rsidRPr="002524B0" w:rsidRDefault="00350635" w:rsidP="00350635">
      <w:pPr>
        <w:tabs>
          <w:tab w:val="left" w:pos="567"/>
        </w:tabs>
        <w:overflowPunct w:val="0"/>
        <w:spacing w:after="0" w:line="276" w:lineRule="auto"/>
        <w:textAlignment w:val="baseline"/>
        <w:rPr>
          <w:rFonts w:ascii="Arial Narrow" w:hAnsi="Arial Narrow" w:cs="Arial"/>
          <w:sz w:val="16"/>
          <w:szCs w:val="16"/>
          <w:lang w:val="es-ES"/>
        </w:rPr>
      </w:pPr>
      <w:r w:rsidRPr="002524B0">
        <w:rPr>
          <w:rFonts w:ascii="Arial Narrow" w:hAnsi="Arial Narrow" w:cs="Arial"/>
          <w:sz w:val="16"/>
          <w:szCs w:val="16"/>
        </w:rPr>
        <w:t xml:space="preserve">              </w:t>
      </w:r>
      <w:r w:rsidR="001470A0" w:rsidRPr="002524B0">
        <w:rPr>
          <w:rFonts w:ascii="Arial Narrow" w:hAnsi="Arial Narrow" w:cs="Arial"/>
          <w:sz w:val="16"/>
          <w:szCs w:val="16"/>
        </w:rPr>
        <w:tab/>
      </w:r>
      <w:r w:rsidR="00B52162">
        <w:rPr>
          <w:rFonts w:ascii="Arial Narrow" w:hAnsi="Arial Narrow" w:cs="Arial"/>
          <w:sz w:val="16"/>
          <w:szCs w:val="16"/>
          <w:lang w:val="es-ES"/>
        </w:rPr>
        <w:t>Víctor</w:t>
      </w:r>
      <w:r w:rsidR="00C36C62">
        <w:rPr>
          <w:rFonts w:ascii="Arial Narrow" w:hAnsi="Arial Narrow" w:cs="Arial"/>
          <w:sz w:val="16"/>
          <w:szCs w:val="16"/>
          <w:lang w:val="es-ES"/>
        </w:rPr>
        <w:t xml:space="preserve"> Mauricio Beltran Quintero</w:t>
      </w:r>
      <w:r w:rsidRPr="002524B0">
        <w:rPr>
          <w:rFonts w:ascii="Arial Narrow" w:hAnsi="Arial Narrow" w:cs="Arial"/>
          <w:sz w:val="16"/>
          <w:szCs w:val="16"/>
          <w:lang w:val="es-ES"/>
        </w:rPr>
        <w:t xml:space="preserve"> - Subdirector de Radiodifusión Sonora.     </w:t>
      </w:r>
    </w:p>
    <w:p w14:paraId="0BC286DF" w14:textId="12F56910" w:rsidR="00C61C69" w:rsidRDefault="00C61C69" w:rsidP="00C50DD8">
      <w:pPr>
        <w:tabs>
          <w:tab w:val="left" w:pos="567"/>
        </w:tabs>
        <w:overflowPunct w:val="0"/>
        <w:spacing w:after="0" w:line="276" w:lineRule="auto"/>
        <w:textAlignment w:val="baseline"/>
        <w:rPr>
          <w:rFonts w:ascii="Arial Narrow" w:hAnsi="Arial Narrow" w:cs="Arial"/>
          <w:sz w:val="16"/>
          <w:szCs w:val="16"/>
          <w:lang w:val="es-ES"/>
        </w:rPr>
      </w:pPr>
      <w:r>
        <w:rPr>
          <w:rFonts w:ascii="Arial Narrow" w:hAnsi="Arial Narrow" w:cs="Arial"/>
          <w:sz w:val="16"/>
          <w:szCs w:val="16"/>
          <w:lang w:val="es-ES"/>
        </w:rPr>
        <w:tab/>
      </w:r>
      <w:proofErr w:type="spellStart"/>
      <w:r>
        <w:rPr>
          <w:rFonts w:ascii="Arial Narrow" w:hAnsi="Arial Narrow" w:cs="Arial"/>
          <w:sz w:val="16"/>
          <w:szCs w:val="16"/>
          <w:lang w:val="es-ES"/>
        </w:rPr>
        <w:t>Trady</w:t>
      </w:r>
      <w:proofErr w:type="spellEnd"/>
      <w:r>
        <w:rPr>
          <w:rFonts w:ascii="Arial Narrow" w:hAnsi="Arial Narrow" w:cs="Arial"/>
          <w:sz w:val="16"/>
          <w:szCs w:val="16"/>
          <w:lang w:val="es-ES"/>
        </w:rPr>
        <w:t xml:space="preserve"> - Ingeniero</w:t>
      </w:r>
      <w:r w:rsidR="00350635" w:rsidRPr="002524B0">
        <w:rPr>
          <w:rFonts w:ascii="Arial Narrow" w:hAnsi="Arial Narrow" w:cs="Arial"/>
          <w:sz w:val="16"/>
          <w:szCs w:val="16"/>
          <w:lang w:val="es-ES"/>
        </w:rPr>
        <w:t xml:space="preserve">              </w:t>
      </w:r>
      <w:r w:rsidR="001470A0" w:rsidRPr="002524B0">
        <w:rPr>
          <w:rFonts w:ascii="Arial Narrow" w:hAnsi="Arial Narrow" w:cs="Arial"/>
          <w:sz w:val="16"/>
          <w:szCs w:val="16"/>
          <w:lang w:val="es-ES"/>
        </w:rPr>
        <w:tab/>
      </w:r>
    </w:p>
    <w:p w14:paraId="5EFC3C5D" w14:textId="20CDB586" w:rsidR="00B9034F" w:rsidRPr="00C61C69" w:rsidRDefault="00C61C69" w:rsidP="00C50DD8">
      <w:pPr>
        <w:tabs>
          <w:tab w:val="left" w:pos="567"/>
        </w:tabs>
        <w:overflowPunct w:val="0"/>
        <w:spacing w:after="0" w:line="276" w:lineRule="auto"/>
        <w:textAlignment w:val="baseline"/>
        <w:rPr>
          <w:rFonts w:ascii="Arial Narrow" w:hAnsi="Arial Narrow" w:cs="Arial"/>
          <w:sz w:val="16"/>
          <w:szCs w:val="16"/>
          <w:lang w:val="es-ES"/>
        </w:rPr>
      </w:pPr>
      <w:r>
        <w:rPr>
          <w:rFonts w:ascii="Arial Narrow" w:hAnsi="Arial Narrow"/>
          <w:noProof/>
          <w:sz w:val="16"/>
          <w:szCs w:val="16"/>
        </w:rPr>
        <w:tab/>
      </w:r>
      <w:r w:rsidR="00B52162">
        <w:rPr>
          <w:rFonts w:ascii="Arial Narrow" w:hAnsi="Arial Narrow"/>
          <w:noProof/>
          <w:sz w:val="16"/>
          <w:szCs w:val="16"/>
        </w:rPr>
        <w:t>Gladya Amalia Russi</w:t>
      </w:r>
      <w:r>
        <w:rPr>
          <w:rFonts w:ascii="Arial Narrow" w:hAnsi="Arial Narrow"/>
          <w:noProof/>
          <w:sz w:val="16"/>
          <w:szCs w:val="16"/>
        </w:rPr>
        <w:t xml:space="preserve"> </w:t>
      </w:r>
      <w:r w:rsidR="00CD6469">
        <w:rPr>
          <w:rFonts w:ascii="Arial Narrow" w:hAnsi="Arial Narrow"/>
          <w:noProof/>
          <w:sz w:val="16"/>
          <w:szCs w:val="16"/>
        </w:rPr>
        <w:t xml:space="preserve">– Asesora despacho </w:t>
      </w:r>
      <w:r w:rsidR="00CD6469" w:rsidRPr="002524B0">
        <w:rPr>
          <w:rFonts w:ascii="Arial Narrow" w:hAnsi="Arial Narrow" w:cs="Arial"/>
          <w:sz w:val="16"/>
          <w:szCs w:val="16"/>
          <w:lang w:val="es-ES"/>
        </w:rPr>
        <w:t>Viceministerio de Conectividad</w:t>
      </w:r>
    </w:p>
    <w:sectPr w:rsidR="00B9034F" w:rsidRPr="00C61C69" w:rsidSect="005E5191">
      <w:headerReference w:type="default" r:id="rId12"/>
      <w:footerReference w:type="default" r:id="rId13"/>
      <w:headerReference w:type="first" r:id="rId14"/>
      <w:footerReference w:type="first" r:id="rId15"/>
      <w:pgSz w:w="12242" w:h="18722" w:code="14"/>
      <w:pgMar w:top="4678" w:right="1752" w:bottom="2127" w:left="1701" w:header="0"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38CA6" w14:textId="77777777" w:rsidR="00072E49" w:rsidRDefault="00072E49">
      <w:r>
        <w:separator/>
      </w:r>
    </w:p>
  </w:endnote>
  <w:endnote w:type="continuationSeparator" w:id="0">
    <w:p w14:paraId="57C7B5C1" w14:textId="77777777" w:rsidR="00072E49" w:rsidRDefault="00072E49">
      <w:r>
        <w:continuationSeparator/>
      </w:r>
    </w:p>
  </w:endnote>
  <w:endnote w:type="continuationNotice" w:id="1">
    <w:p w14:paraId="14B6888E" w14:textId="77777777" w:rsidR="00072E49" w:rsidRDefault="00072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F519" w14:textId="11C7F2D3" w:rsidR="00414B09" w:rsidRPr="00D76469" w:rsidRDefault="00AE7B04" w:rsidP="00414B09">
    <w:pPr>
      <w:tabs>
        <w:tab w:val="center" w:pos="4550"/>
        <w:tab w:val="left" w:pos="5818"/>
      </w:tabs>
      <w:ind w:right="-801"/>
      <w:jc w:val="right"/>
      <w:rPr>
        <w:rFonts w:ascii="Arial Narrow" w:hAnsi="Arial Narrow"/>
        <w:color w:val="000000" w:themeColor="text1"/>
        <w:sz w:val="16"/>
        <w:szCs w:val="16"/>
      </w:rPr>
    </w:pPr>
    <w:r>
      <w:rPr>
        <w:rFonts w:ascii="Arial Narrow" w:hAnsi="Arial Narrow"/>
        <w:noProof/>
        <w:color w:val="000000" w:themeColor="text1"/>
        <w:sz w:val="16"/>
        <w:szCs w:val="16"/>
        <w:lang w:val="es-ES"/>
      </w:rPr>
      <mc:AlternateContent>
        <mc:Choice Requires="wps">
          <w:drawing>
            <wp:anchor distT="0" distB="0" distL="114300" distR="114300" simplePos="0" relativeHeight="251658262" behindDoc="0" locked="0" layoutInCell="0" allowOverlap="1" wp14:anchorId="3EBB4678" wp14:editId="49CD7B7C">
              <wp:simplePos x="0" y="0"/>
              <wp:positionH relativeFrom="page">
                <wp:posOffset>0</wp:posOffset>
              </wp:positionH>
              <wp:positionV relativeFrom="page">
                <wp:posOffset>11424285</wp:posOffset>
              </wp:positionV>
              <wp:extent cx="7773670" cy="273050"/>
              <wp:effectExtent l="0" t="0" r="0" b="12700"/>
              <wp:wrapNone/>
              <wp:docPr id="1962998519" name="Cuadro de texto 6"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256C3A" w14:textId="46A13CE7" w:rsidR="00AE7B04" w:rsidRPr="00AE7B04" w:rsidRDefault="00AE7B04"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30DAE4CE">
            <v:shapetype id="_x0000_t202" coordsize="21600,21600" o:spt="202" path="m,l,21600r21600,l21600,xe" w14:anchorId="3EBB4678">
              <v:stroke joinstyle="miter"/>
              <v:path gradientshapeok="t" o:connecttype="rect"/>
            </v:shapetype>
            <v:shape id="Cuadro de texto 6" style="position:absolute;left:0;text-align:left;margin-left:0;margin-top:899.55pt;width:612.1pt;height:21.5pt;z-index:251658262;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">
              <v:textbox inset="20pt,0,,0">
                <w:txbxContent>
                  <w:p w:rsidRPr="00AE7B04" w:rsidR="00AE7B04" w:rsidP="00AE7B04" w:rsidRDefault="00AE7B04" w14:paraId="54D20C98" w14:textId="46A13CE7">
                    <w:pPr>
                      <w:spacing w:after="0"/>
                      <w:jc w:val="left"/>
                      <w:rPr>
                        <w:rFonts w:ascii="Calibri" w:hAnsi="Calibri" w:cs="Calibri"/>
                        <w:color w:val="000000"/>
                        <w:sz w:val="20"/>
                      </w:rPr>
                    </w:pPr>
                    <w:r w:rsidRPr="00AE7B04">
                      <w:rPr>
                        <w:rFonts w:ascii="Calibri" w:hAnsi="Calibri" w:cs="Calibri"/>
                        <w:color w:val="000000"/>
                        <w:sz w:val="20"/>
                      </w:rPr>
                      <w:t>Pública</w:t>
                    </w:r>
                  </w:p>
                </w:txbxContent>
              </v:textbox>
              <w10:wrap anchorx="page" anchory="page"/>
            </v:shape>
          </w:pict>
        </mc:Fallback>
      </mc:AlternateContent>
    </w:r>
    <w:r w:rsidR="00A51735">
      <w:rPr>
        <w:rFonts w:ascii="Arial Narrow" w:hAnsi="Arial Narrow"/>
        <w:noProof/>
        <w:color w:val="000000" w:themeColor="text1"/>
        <w:sz w:val="16"/>
        <w:szCs w:val="16"/>
        <w:lang w:val="es-ES"/>
      </w:rPr>
      <mc:AlternateContent>
        <mc:Choice Requires="wps">
          <w:drawing>
            <wp:anchor distT="0" distB="0" distL="114300" distR="114300" simplePos="0" relativeHeight="251658261" behindDoc="0" locked="0" layoutInCell="0" allowOverlap="1" wp14:anchorId="763F8721" wp14:editId="574D4143">
              <wp:simplePos x="0" y="0"/>
              <wp:positionH relativeFrom="page">
                <wp:posOffset>0</wp:posOffset>
              </wp:positionH>
              <wp:positionV relativeFrom="page">
                <wp:posOffset>11424285</wp:posOffset>
              </wp:positionV>
              <wp:extent cx="7773670" cy="273050"/>
              <wp:effectExtent l="0" t="0" r="0" b="12700"/>
              <wp:wrapNone/>
              <wp:docPr id="405918255" name="Cuadro de texto 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F30FFC" w14:textId="1918D270" w:rsidR="00A51735" w:rsidRPr="00A51735" w:rsidRDefault="00A51735"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37546D4A">
            <v:shape id="Cuadro de texto 7" style="position:absolute;left:0;text-align:left;margin-left:0;margin-top:899.55pt;width:612.1pt;height:21.5pt;z-index:251658261;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Af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4xbDHDqoTruegZ95bvlE4wwPz&#10;4Zk5pBrHRvmGJzykBuwFZ4uSGtyPv/ljPjKAUUpalE5J/fcDc4IS/dUgN5ObWZ5HsaUbGi4Zn8az&#10;GV52g9ccmjtAWY7xhViezJgb9GBKB80rynsd22GIGY5NS7obzLvQKxmfBxfrdUpCWVkWHszW8lg6&#10;ghahfelembNn/AMy9wiDuljxhoY+t4d7fQggVeIoAtzDecYdJZmoOz+fqPlf7ynr+shXPwE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OI6cB8cAgAALAQAAA4AAAAAAAAAAAAAAAAALgIAAGRycy9lMm9Eb2MueG1sUEsB&#10;Ai0AFAAGAAgAAAAhAG8UD2PgAAAACwEAAA8AAAAAAAAAAAAAAAAAdgQAAGRycy9kb3ducmV2Lnht&#10;bFBLBQYAAAAABAAEAPMAAACDBQAAAAA=&#10;" w14:anchorId="763F8721">
              <v:textbox inset="20pt,0,,0">
                <w:txbxContent>
                  <w:p w:rsidRPr="00A51735" w:rsidR="00A51735" w:rsidP="00A51735" w:rsidRDefault="00A51735" w14:paraId="301D1FE0" w14:textId="1918D270">
                    <w:pPr>
                      <w:spacing w:after="0"/>
                      <w:jc w:val="left"/>
                      <w:rPr>
                        <w:rFonts w:ascii="Calibri" w:hAnsi="Calibri" w:cs="Calibri"/>
                        <w:color w:val="000000"/>
                        <w:sz w:val="20"/>
                      </w:rPr>
                    </w:pPr>
                    <w:r w:rsidRPr="00A51735">
                      <w:rPr>
                        <w:rFonts w:ascii="Calibri" w:hAnsi="Calibri" w:cs="Calibri"/>
                        <w:color w:val="000000"/>
                        <w:sz w:val="20"/>
                      </w:rPr>
                      <w:t>Pública</w:t>
                    </w:r>
                  </w:p>
                </w:txbxContent>
              </v:textbox>
              <w10:wrap anchorx="page" anchory="page"/>
            </v:shape>
          </w:pict>
        </mc:Fallback>
      </mc:AlternateContent>
    </w:r>
    <w:r w:rsidR="008B083F">
      <w:rPr>
        <w:rFonts w:ascii="Arial Narrow" w:hAnsi="Arial Narrow"/>
        <w:noProof/>
        <w:color w:val="000000" w:themeColor="text1"/>
        <w:sz w:val="16"/>
        <w:szCs w:val="16"/>
        <w:lang w:val="es-ES"/>
      </w:rPr>
      <mc:AlternateContent>
        <mc:Choice Requires="wps">
          <w:drawing>
            <wp:anchor distT="0" distB="0" distL="114300" distR="114300" simplePos="0" relativeHeight="251658260" behindDoc="0" locked="0" layoutInCell="0" allowOverlap="1" wp14:anchorId="41722932" wp14:editId="6EEB634C">
              <wp:simplePos x="0" y="0"/>
              <wp:positionH relativeFrom="page">
                <wp:posOffset>0</wp:posOffset>
              </wp:positionH>
              <wp:positionV relativeFrom="page">
                <wp:posOffset>11424285</wp:posOffset>
              </wp:positionV>
              <wp:extent cx="7773670" cy="273050"/>
              <wp:effectExtent l="0" t="0" r="0" b="12700"/>
              <wp:wrapNone/>
              <wp:docPr id="1092127295" name="Cuadro de texto 8"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646F7" w14:textId="1D029664" w:rsidR="008B083F" w:rsidRPr="008B083F" w:rsidRDefault="008B083F"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25CB3CF7">
            <v:shape id="Cuadro de texto 8" style="position:absolute;left:0;text-align:left;margin-left:0;margin-top:899.55pt;width:612.1pt;height:21.5pt;z-index:251658260;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Wi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lnQ577KA64XoOeua95RuFMzww&#10;H56ZQ6pxbJRveMJDasBecLYoqcH9+Js/5iMDGKWkRemU1H8/MCco0V8NcjO5meV5FFu6oeGS8Wk8&#10;m+FlN3jNobkDlOUYX4jlyYy5QQ+mdNC8orzXsR2GmOHYtKS7wbwLvZLxeXCxXqcklJVl4cFsLY+l&#10;I2gR2pfulTl7xj8gc48wqIsVb2joc3u414cAUiWOIsA9nGfcUZKJuvPziZr/9Z6yro989RM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HFJRaIcAgAALAQAAA4AAAAAAAAAAAAAAAAALgIAAGRycy9lMm9Eb2MueG1sUEsB&#10;Ai0AFAAGAAgAAAAhAG8UD2PgAAAACwEAAA8AAAAAAAAAAAAAAAAAdgQAAGRycy9kb3ducmV2Lnht&#10;bFBLBQYAAAAABAAEAPMAAACDBQAAAAA=&#10;" w14:anchorId="41722932">
              <v:textbox inset="20pt,0,,0">
                <w:txbxContent>
                  <w:p w:rsidRPr="008B083F" w:rsidR="008B083F" w:rsidP="008B083F" w:rsidRDefault="008B083F" w14:paraId="6994EE84" w14:textId="1D029664">
                    <w:pPr>
                      <w:spacing w:after="0"/>
                      <w:jc w:val="left"/>
                      <w:rPr>
                        <w:rFonts w:ascii="Calibri" w:hAnsi="Calibri" w:cs="Calibri"/>
                        <w:color w:val="000000"/>
                        <w:sz w:val="20"/>
                      </w:rPr>
                    </w:pPr>
                    <w:r w:rsidRPr="008B083F">
                      <w:rPr>
                        <w:rFonts w:ascii="Calibri" w:hAnsi="Calibri" w:cs="Calibri"/>
                        <w:color w:val="000000"/>
                        <w:sz w:val="20"/>
                      </w:rPr>
                      <w:t>Pública</w:t>
                    </w:r>
                  </w:p>
                </w:txbxContent>
              </v:textbox>
              <w10:wrap anchorx="page" anchory="page"/>
            </v:shape>
          </w:pict>
        </mc:Fallback>
      </mc:AlternateContent>
    </w:r>
    <w:r w:rsidR="00046362">
      <w:rPr>
        <w:rFonts w:ascii="Arial Narrow" w:hAnsi="Arial Narrow"/>
        <w:noProof/>
        <w:color w:val="000000" w:themeColor="text1"/>
        <w:sz w:val="16"/>
        <w:szCs w:val="16"/>
        <w:lang w:val="es-ES"/>
      </w:rPr>
      <mc:AlternateContent>
        <mc:Choice Requires="wps">
          <w:drawing>
            <wp:anchor distT="0" distB="0" distL="114300" distR="114300" simplePos="0" relativeHeight="251658259" behindDoc="0" locked="0" layoutInCell="0" allowOverlap="1" wp14:anchorId="41EB083B" wp14:editId="1558135C">
              <wp:simplePos x="0" y="0"/>
              <wp:positionH relativeFrom="page">
                <wp:posOffset>0</wp:posOffset>
              </wp:positionH>
              <wp:positionV relativeFrom="page">
                <wp:posOffset>11424285</wp:posOffset>
              </wp:positionV>
              <wp:extent cx="7773670" cy="273050"/>
              <wp:effectExtent l="0" t="0" r="0" b="12700"/>
              <wp:wrapNone/>
              <wp:docPr id="1259347598" name="Cuadro de texto 9"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99155A" w14:textId="67F9BD33" w:rsidR="00046362" w:rsidRPr="00046362" w:rsidRDefault="00046362"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325F26CA">
            <v:shape id="Cuadro de texto 9" style="position:absolute;left:0;text-align:left;margin-left:0;margin-top:899.55pt;width:612.1pt;height:21.5pt;z-index:251658259;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3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y0n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lnQ177KA64XoOeua95RuFMzww&#10;H56ZQ6pxbJRveMJDasBecLYoqcH9+Js/5iMDGKWkRemU1H8/MCco0V8NcjO5meV5FFu6oeGS8Wk8&#10;m+FlN3jNobkDlOUYX4jlyYy5QQ+mdNC8orzXsR2GmOHYtKS7wbwLvZLxeXCxXqcklJVl4cFsLY+l&#10;I2gR2pfulTl7xj8gc48wqIsVb2joc3u414cAUiWOIsA9nGfcUZKJuvPziZr/9Z6yro989RM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AofLSccAgAALAQAAA4AAAAAAAAAAAAAAAAALgIAAGRycy9lMm9Eb2MueG1sUEsB&#10;Ai0AFAAGAAgAAAAhAG8UD2PgAAAACwEAAA8AAAAAAAAAAAAAAAAAdgQAAGRycy9kb3ducmV2Lnht&#10;bFBLBQYAAAAABAAEAPMAAACDBQAAAAA=&#10;" w14:anchorId="41EB083B">
              <v:textbox inset="20pt,0,,0">
                <w:txbxContent>
                  <w:p w:rsidRPr="00046362" w:rsidR="00046362" w:rsidP="00046362" w:rsidRDefault="00046362" w14:paraId="42A73EA1" w14:textId="67F9BD33">
                    <w:pPr>
                      <w:spacing w:after="0"/>
                      <w:jc w:val="left"/>
                      <w:rPr>
                        <w:rFonts w:ascii="Calibri" w:hAnsi="Calibri" w:cs="Calibri"/>
                        <w:color w:val="000000"/>
                        <w:sz w:val="20"/>
                      </w:rPr>
                    </w:pPr>
                    <w:r w:rsidRPr="00046362">
                      <w:rPr>
                        <w:rFonts w:ascii="Calibri" w:hAnsi="Calibri" w:cs="Calibri"/>
                        <w:color w:val="000000"/>
                        <w:sz w:val="20"/>
                      </w:rPr>
                      <w:t>Pública</w:t>
                    </w:r>
                  </w:p>
                </w:txbxContent>
              </v:textbox>
              <w10:wrap anchorx="page" anchory="page"/>
            </v:shape>
          </w:pict>
        </mc:Fallback>
      </mc:AlternateContent>
    </w:r>
    <w:r w:rsidR="00E44843">
      <w:rPr>
        <w:rFonts w:ascii="Arial Narrow" w:hAnsi="Arial Narrow"/>
        <w:noProof/>
        <w:color w:val="000000" w:themeColor="text1"/>
        <w:sz w:val="16"/>
        <w:szCs w:val="16"/>
        <w:lang w:val="es-ES"/>
      </w:rPr>
      <mc:AlternateContent>
        <mc:Choice Requires="wps">
          <w:drawing>
            <wp:anchor distT="0" distB="0" distL="114300" distR="114300" simplePos="0" relativeHeight="251658258" behindDoc="0" locked="0" layoutInCell="0" allowOverlap="1" wp14:anchorId="5CF8B6CC" wp14:editId="6CE12BBE">
              <wp:simplePos x="0" y="0"/>
              <wp:positionH relativeFrom="page">
                <wp:posOffset>0</wp:posOffset>
              </wp:positionH>
              <wp:positionV relativeFrom="page">
                <wp:posOffset>11424285</wp:posOffset>
              </wp:positionV>
              <wp:extent cx="7773670" cy="273050"/>
              <wp:effectExtent l="0" t="0" r="0" b="12700"/>
              <wp:wrapNone/>
              <wp:docPr id="1208468040" name="Cuadro de texto 10"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4B487" w14:textId="35090531" w:rsidR="00E44843" w:rsidRPr="00E44843" w:rsidRDefault="00E44843"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2E8A32A2">
            <v:shape id="Cuadro de texto 10" style="position:absolute;left:0;text-align:left;margin-left:0;margin-top:899.55pt;width:612.1pt;height:21.5pt;z-index:251658258;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3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mWwYmhsCAAAsBAAADgAAAAAAAAAAAAAAAAAuAgAAZHJzL2Uyb0RvYy54bWxQSwEC&#10;LQAUAAYACAAAACEAbxQPY+AAAAALAQAADwAAAAAAAAAAAAAAAAB1BAAAZHJzL2Rvd25yZXYueG1s&#10;UEsFBgAAAAAEAAQA8wAAAIIFAAAAAA==&#10;" w14:anchorId="5CF8B6CC">
              <v:textbox inset="20pt,0,,0">
                <w:txbxContent>
                  <w:p w:rsidRPr="00E44843" w:rsidR="00E44843" w:rsidP="00E44843" w:rsidRDefault="00E44843" w14:paraId="70FC1407" w14:textId="35090531">
                    <w:pPr>
                      <w:spacing w:after="0"/>
                      <w:jc w:val="left"/>
                      <w:rPr>
                        <w:rFonts w:ascii="Calibri" w:hAnsi="Calibri" w:cs="Calibri"/>
                        <w:color w:val="000000"/>
                        <w:sz w:val="20"/>
                      </w:rPr>
                    </w:pPr>
                    <w:r w:rsidRPr="00E44843">
                      <w:rPr>
                        <w:rFonts w:ascii="Calibri" w:hAnsi="Calibri" w:cs="Calibri"/>
                        <w:color w:val="000000"/>
                        <w:sz w:val="20"/>
                      </w:rPr>
                      <w:t>Pública</w:t>
                    </w:r>
                  </w:p>
                </w:txbxContent>
              </v:textbox>
              <w10:wrap anchorx="page" anchory="page"/>
            </v:shape>
          </w:pict>
        </mc:Fallback>
      </mc:AlternateContent>
    </w:r>
    <w:r w:rsidR="00FB5EEF">
      <w:rPr>
        <w:rFonts w:ascii="Arial Narrow" w:hAnsi="Arial Narrow"/>
        <w:noProof/>
        <w:color w:val="000000" w:themeColor="text1"/>
        <w:sz w:val="16"/>
        <w:szCs w:val="16"/>
        <w:lang w:val="es-ES"/>
      </w:rPr>
      <mc:AlternateContent>
        <mc:Choice Requires="wps">
          <w:drawing>
            <wp:anchor distT="0" distB="0" distL="114300" distR="114300" simplePos="0" relativeHeight="251658257" behindDoc="0" locked="0" layoutInCell="0" allowOverlap="1" wp14:anchorId="614707AD" wp14:editId="5B05141B">
              <wp:simplePos x="0" y="0"/>
              <wp:positionH relativeFrom="page">
                <wp:posOffset>0</wp:posOffset>
              </wp:positionH>
              <wp:positionV relativeFrom="page">
                <wp:posOffset>11424285</wp:posOffset>
              </wp:positionV>
              <wp:extent cx="7773670" cy="273050"/>
              <wp:effectExtent l="0" t="0" r="0" b="12700"/>
              <wp:wrapNone/>
              <wp:docPr id="1202727801" name="Cuadro de texto 11"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5945B" w14:textId="4127AFCE" w:rsidR="00FB5EEF" w:rsidRPr="00FB5EEF" w:rsidRDefault="00FB5EEF"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5DA52295">
            <v:shape id="Cuadro de texto 11" style="position:absolute;left:0;text-align:left;margin-left:0;margin-top:899.55pt;width:612.1pt;height:21.5pt;z-index:251658257;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32"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bf42hhsCAAAsBAAADgAAAAAAAAAAAAAAAAAuAgAAZHJzL2Uyb0RvYy54bWxQSwEC&#10;LQAUAAYACAAAACEAbxQPY+AAAAALAQAADwAAAAAAAAAAAAAAAAB1BAAAZHJzL2Rvd25yZXYueG1s&#10;UEsFBgAAAAAEAAQA8wAAAIIFAAAAAA==&#10;" w14:anchorId="614707AD">
              <v:textbox inset="20pt,0,,0">
                <w:txbxContent>
                  <w:p w:rsidRPr="00FB5EEF" w:rsidR="00FB5EEF" w:rsidP="00FB5EEF" w:rsidRDefault="00FB5EEF" w14:paraId="3443F410" w14:textId="4127AFCE">
                    <w:pPr>
                      <w:spacing w:after="0"/>
                      <w:jc w:val="left"/>
                      <w:rPr>
                        <w:rFonts w:ascii="Calibri" w:hAnsi="Calibri" w:cs="Calibri"/>
                        <w:color w:val="000000"/>
                        <w:sz w:val="20"/>
                      </w:rPr>
                    </w:pPr>
                    <w:r w:rsidRPr="00FB5EEF">
                      <w:rPr>
                        <w:rFonts w:ascii="Calibri" w:hAnsi="Calibri" w:cs="Calibri"/>
                        <w:color w:val="000000"/>
                        <w:sz w:val="20"/>
                      </w:rPr>
                      <w:t>Pública</w:t>
                    </w:r>
                  </w:p>
                </w:txbxContent>
              </v:textbox>
              <w10:wrap anchorx="page" anchory="page"/>
            </v:shape>
          </w:pict>
        </mc:Fallback>
      </mc:AlternateContent>
    </w:r>
    <w:r w:rsidR="00074E63">
      <w:rPr>
        <w:rFonts w:ascii="Arial Narrow" w:hAnsi="Arial Narrow"/>
        <w:noProof/>
        <w:color w:val="000000" w:themeColor="text1"/>
        <w:sz w:val="16"/>
        <w:szCs w:val="16"/>
        <w:lang w:val="es-ES"/>
      </w:rPr>
      <mc:AlternateContent>
        <mc:Choice Requires="wps">
          <w:drawing>
            <wp:anchor distT="0" distB="0" distL="114300" distR="114300" simplePos="0" relativeHeight="251658256" behindDoc="0" locked="0" layoutInCell="0" allowOverlap="1" wp14:anchorId="1C6CFDED" wp14:editId="161266F9">
              <wp:simplePos x="0" y="0"/>
              <wp:positionH relativeFrom="page">
                <wp:posOffset>0</wp:posOffset>
              </wp:positionH>
              <wp:positionV relativeFrom="page">
                <wp:posOffset>11424285</wp:posOffset>
              </wp:positionV>
              <wp:extent cx="7773670" cy="273050"/>
              <wp:effectExtent l="0" t="0" r="0" b="12700"/>
              <wp:wrapNone/>
              <wp:docPr id="1612732160" name="Cuadro de texto 12"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69B1B8" w14:textId="7EB8E679" w:rsidR="00074E63" w:rsidRPr="00074E63" w:rsidRDefault="00074E63"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1DA97B79">
            <v:shape id="Cuadro de texto 12" style="position:absolute;left:0;text-align:left;margin-left:0;margin-top:899.55pt;width:612.1pt;height:21.5pt;z-index:251658256;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33"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M7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40rDHDqoTruegZ95bvlE4wwPz&#10;4Zk5pBrHRvmGJzykBuwFZ4uSGtyPv/ljPjKAUUpalE5J/fcDc4IS/dUgN5ObWZ5HsaUbGi4Zn8az&#10;GV52g9ccmjtAWY7xhViezJgb9GBKB80rynsd22GIGY5NS7obzLvQKxmfBxfrdUpCWVkWHszW8lg6&#10;ghahfelembNn/AMy9wiDuljxhoY+t4d7fQggVeIoAtzDecYdJZmoOz+fqPlf7ynr+shXPwE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P6NAzscAgAALAQAAA4AAAAAAAAAAAAAAAAALgIAAGRycy9lMm9Eb2MueG1sUEsB&#10;Ai0AFAAGAAgAAAAhAG8UD2PgAAAACwEAAA8AAAAAAAAAAAAAAAAAdgQAAGRycy9kb3ducmV2Lnht&#10;bFBLBQYAAAAABAAEAPMAAACDBQAAAAA=&#10;" w14:anchorId="1C6CFDED">
              <v:textbox inset="20pt,0,,0">
                <w:txbxContent>
                  <w:p w:rsidRPr="00074E63" w:rsidR="00074E63" w:rsidP="00074E63" w:rsidRDefault="00074E63" w14:paraId="6722E53B" w14:textId="7EB8E679">
                    <w:pPr>
                      <w:spacing w:after="0"/>
                      <w:jc w:val="left"/>
                      <w:rPr>
                        <w:rFonts w:ascii="Calibri" w:hAnsi="Calibri" w:cs="Calibri"/>
                        <w:color w:val="000000"/>
                        <w:sz w:val="20"/>
                      </w:rPr>
                    </w:pPr>
                    <w:r w:rsidRPr="00074E63">
                      <w:rPr>
                        <w:rFonts w:ascii="Calibri" w:hAnsi="Calibri" w:cs="Calibri"/>
                        <w:color w:val="000000"/>
                        <w:sz w:val="20"/>
                      </w:rPr>
                      <w:t>Pública</w:t>
                    </w:r>
                  </w:p>
                </w:txbxContent>
              </v:textbox>
              <w10:wrap anchorx="page" anchory="page"/>
            </v:shape>
          </w:pict>
        </mc:Fallback>
      </mc:AlternateContent>
    </w:r>
    <w:r w:rsidR="00414B09">
      <w:rPr>
        <w:rFonts w:ascii="Arial Narrow" w:hAnsi="Arial Narrow"/>
        <w:noProof/>
        <w:color w:val="000000" w:themeColor="text1"/>
        <w:sz w:val="16"/>
        <w:szCs w:val="16"/>
        <w:lang w:val="es-ES"/>
      </w:rPr>
      <mc:AlternateContent>
        <mc:Choice Requires="wps">
          <w:drawing>
            <wp:anchor distT="0" distB="0" distL="114300" distR="114300" simplePos="0" relativeHeight="251658255" behindDoc="0" locked="0" layoutInCell="0" allowOverlap="1" wp14:anchorId="588FCEEC" wp14:editId="38C26E68">
              <wp:simplePos x="0" y="0"/>
              <wp:positionH relativeFrom="page">
                <wp:posOffset>0</wp:posOffset>
              </wp:positionH>
              <wp:positionV relativeFrom="page">
                <wp:posOffset>11424285</wp:posOffset>
              </wp:positionV>
              <wp:extent cx="7773670" cy="273050"/>
              <wp:effectExtent l="0" t="0" r="0" b="12700"/>
              <wp:wrapNone/>
              <wp:docPr id="840774333" name="Cuadro de texto 13"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FDBB85" w14:textId="4BAD3886" w:rsidR="00414B09" w:rsidRPr="00414B09" w:rsidRDefault="00414B09"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50E38476">
            <v:shape id="Cuadro de texto 13" style="position:absolute;left:0;text-align:left;margin-left:0;margin-top:899.55pt;width:612.1pt;height:21.5pt;z-index:251658255;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34"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aVJdXHQIAACwEAAAOAAAAAAAAAAAAAAAAAC4CAABkcnMvZTJvRG9jLnhtbFBL&#10;AQItABQABgAIAAAAIQBvFA9j4AAAAAsBAAAPAAAAAAAAAAAAAAAAAHcEAABkcnMvZG93bnJldi54&#10;bWxQSwUGAAAAAAQABADzAAAAhAUAAAAA&#10;" w14:anchorId="588FCEEC">
              <v:textbox inset="20pt,0,,0">
                <w:txbxContent>
                  <w:p w:rsidRPr="00414B09" w:rsidR="00414B09" w:rsidP="00414B09" w:rsidRDefault="00414B09" w14:paraId="10AA5963" w14:textId="4BAD3886">
                    <w:pPr>
                      <w:spacing w:after="0"/>
                      <w:jc w:val="left"/>
                      <w:rPr>
                        <w:rFonts w:ascii="Calibri" w:hAnsi="Calibri" w:cs="Calibri"/>
                        <w:color w:val="000000"/>
                        <w:sz w:val="20"/>
                      </w:rPr>
                    </w:pPr>
                    <w:r w:rsidRPr="00414B09">
                      <w:rPr>
                        <w:rFonts w:ascii="Calibri" w:hAnsi="Calibri" w:cs="Calibri"/>
                        <w:color w:val="000000"/>
                        <w:sz w:val="20"/>
                      </w:rPr>
                      <w:t>Pública</w:t>
                    </w:r>
                  </w:p>
                </w:txbxContent>
              </v:textbox>
              <w10:wrap anchorx="page" anchory="page"/>
            </v:shape>
          </w:pict>
        </mc:Fallback>
      </mc:AlternateContent>
    </w:r>
    <w:r w:rsidR="00414B09" w:rsidRPr="00D76469">
      <w:rPr>
        <w:rFonts w:ascii="Arial Narrow" w:hAnsi="Arial Narrow"/>
        <w:color w:val="000000" w:themeColor="text1"/>
        <w:sz w:val="16"/>
        <w:szCs w:val="16"/>
        <w:lang w:val="es-ES"/>
      </w:rPr>
      <w:t xml:space="preserve">Página </w:t>
    </w:r>
    <w:r w:rsidR="00414B09" w:rsidRPr="00D76469">
      <w:rPr>
        <w:rFonts w:ascii="Arial Narrow" w:hAnsi="Arial Narrow"/>
        <w:color w:val="000000" w:themeColor="text1"/>
        <w:sz w:val="16"/>
        <w:szCs w:val="16"/>
      </w:rPr>
      <w:fldChar w:fldCharType="begin"/>
    </w:r>
    <w:r w:rsidR="00414B09" w:rsidRPr="00D76469">
      <w:rPr>
        <w:rFonts w:ascii="Arial Narrow" w:hAnsi="Arial Narrow"/>
        <w:color w:val="000000" w:themeColor="text1"/>
        <w:sz w:val="16"/>
        <w:szCs w:val="16"/>
      </w:rPr>
      <w:instrText>PAGE   \* MERGEFORMAT</w:instrText>
    </w:r>
    <w:r w:rsidR="00414B09" w:rsidRPr="00D76469">
      <w:rPr>
        <w:rFonts w:ascii="Arial Narrow" w:hAnsi="Arial Narrow"/>
        <w:color w:val="000000" w:themeColor="text1"/>
        <w:sz w:val="16"/>
        <w:szCs w:val="16"/>
      </w:rPr>
      <w:fldChar w:fldCharType="separate"/>
    </w:r>
    <w:r w:rsidR="00414B09">
      <w:rPr>
        <w:rFonts w:ascii="Arial Narrow" w:hAnsi="Arial Narrow"/>
        <w:color w:val="000000" w:themeColor="text1"/>
        <w:sz w:val="16"/>
        <w:szCs w:val="16"/>
      </w:rPr>
      <w:t>1</w:t>
    </w:r>
    <w:r w:rsidR="00414B09" w:rsidRPr="00D76469">
      <w:rPr>
        <w:rFonts w:ascii="Arial Narrow" w:hAnsi="Arial Narrow"/>
        <w:color w:val="000000" w:themeColor="text1"/>
        <w:sz w:val="16"/>
        <w:szCs w:val="16"/>
      </w:rPr>
      <w:fldChar w:fldCharType="end"/>
    </w:r>
    <w:r w:rsidR="00414B09" w:rsidRPr="00D76469">
      <w:rPr>
        <w:rFonts w:ascii="Arial Narrow" w:hAnsi="Arial Narrow"/>
        <w:color w:val="000000" w:themeColor="text1"/>
        <w:sz w:val="16"/>
        <w:szCs w:val="16"/>
        <w:lang w:val="es-ES"/>
      </w:rPr>
      <w:t xml:space="preserve"> | </w:t>
    </w:r>
    <w:r w:rsidR="00414B09" w:rsidRPr="00D76469">
      <w:rPr>
        <w:rFonts w:ascii="Arial Narrow" w:hAnsi="Arial Narrow"/>
        <w:color w:val="000000" w:themeColor="text1"/>
        <w:sz w:val="16"/>
        <w:szCs w:val="16"/>
      </w:rPr>
      <w:fldChar w:fldCharType="begin"/>
    </w:r>
    <w:r w:rsidR="00414B09" w:rsidRPr="00D76469">
      <w:rPr>
        <w:rFonts w:ascii="Arial Narrow" w:hAnsi="Arial Narrow"/>
        <w:color w:val="000000" w:themeColor="text1"/>
        <w:sz w:val="16"/>
        <w:szCs w:val="16"/>
      </w:rPr>
      <w:instrText>NUMPAGES  \* Arabic  \* MERGEFORMAT</w:instrText>
    </w:r>
    <w:r w:rsidR="00414B09" w:rsidRPr="00D76469">
      <w:rPr>
        <w:rFonts w:ascii="Arial Narrow" w:hAnsi="Arial Narrow"/>
        <w:color w:val="000000" w:themeColor="text1"/>
        <w:sz w:val="16"/>
        <w:szCs w:val="16"/>
      </w:rPr>
      <w:fldChar w:fldCharType="separate"/>
    </w:r>
    <w:r w:rsidR="00414B09">
      <w:rPr>
        <w:rFonts w:ascii="Arial Narrow" w:hAnsi="Arial Narrow"/>
        <w:color w:val="000000" w:themeColor="text1"/>
        <w:sz w:val="16"/>
        <w:szCs w:val="16"/>
      </w:rPr>
      <w:t>2</w:t>
    </w:r>
    <w:r w:rsidR="00414B09" w:rsidRPr="00D76469">
      <w:rPr>
        <w:rFonts w:ascii="Arial Narrow" w:hAnsi="Arial Narrow"/>
        <w:color w:val="000000" w:themeColor="text1"/>
        <w:sz w:val="16"/>
        <w:szCs w:val="16"/>
      </w:rPr>
      <w:fldChar w:fldCharType="end"/>
    </w:r>
  </w:p>
  <w:p w14:paraId="1153C8A9" w14:textId="018B618A" w:rsidR="00046362" w:rsidRPr="00D76469" w:rsidRDefault="00046362" w:rsidP="00046362">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V5</w:t>
    </w:r>
    <w:r>
      <w:rPr>
        <w:rFonts w:ascii="Arial Narrow" w:hAnsi="Arial Narrow"/>
        <w:sz w:val="16"/>
        <w:szCs w:val="16"/>
      </w:rPr>
      <w:t xml:space="preserve"> </w:t>
    </w:r>
    <w:r>
      <w:rPr>
        <w:rFonts w:ascii="Arial Narrow" w:hAnsi="Arial Narrow"/>
        <w:color w:val="000000" w:themeColor="text1"/>
        <w:sz w:val="16"/>
        <w:szCs w:val="16"/>
        <w:lang w:val="es-CO"/>
      </w:rPr>
      <w:t>202</w:t>
    </w:r>
    <w:r w:rsidR="002B79FF">
      <w:rPr>
        <w:rFonts w:ascii="Arial Narrow" w:hAnsi="Arial Narrow"/>
        <w:color w:val="000000" w:themeColor="text1"/>
        <w:sz w:val="16"/>
        <w:szCs w:val="16"/>
        <w:lang w:val="es-CO"/>
      </w:rPr>
      <w:t>5</w:t>
    </w:r>
  </w:p>
  <w:p w14:paraId="1BFE7A0E" w14:textId="052C0485" w:rsidR="00F72DC2" w:rsidRDefault="00C611B5" w:rsidP="00F72DC2">
    <w:pPr>
      <w:pStyle w:val="Footer"/>
      <w:tabs>
        <w:tab w:val="clear" w:pos="4252"/>
        <w:tab w:val="clear" w:pos="8504"/>
        <w:tab w:val="center" w:pos="4561"/>
        <w:tab w:val="left" w:pos="5245"/>
        <w:tab w:val="left" w:pos="9781"/>
      </w:tabs>
      <w:rPr>
        <w:rFonts w:ascii="Arial Narrow" w:hAnsi="Arial Narrow" w:cs="Arial Narrow"/>
        <w:sz w:val="16"/>
        <w:szCs w:val="16"/>
      </w:rPr>
    </w:pPr>
    <w:r>
      <w:rPr>
        <w:rFonts w:ascii="Arial Narrow" w:hAnsi="Arial Narrow" w:cs="Arial Narrow"/>
        <w:noProof/>
        <w:sz w:val="16"/>
        <w:szCs w:val="16"/>
      </w:rPr>
      <mc:AlternateContent>
        <mc:Choice Requires="wps">
          <w:drawing>
            <wp:anchor distT="0" distB="0" distL="114300" distR="114300" simplePos="0" relativeHeight="251658244" behindDoc="0" locked="0" layoutInCell="0" allowOverlap="1" wp14:anchorId="75A8DE59" wp14:editId="54A175FB">
              <wp:simplePos x="0" y="0"/>
              <wp:positionH relativeFrom="page">
                <wp:posOffset>0</wp:posOffset>
              </wp:positionH>
              <wp:positionV relativeFrom="page">
                <wp:posOffset>11424285</wp:posOffset>
              </wp:positionV>
              <wp:extent cx="7773670" cy="273050"/>
              <wp:effectExtent l="0" t="0" r="0" b="12700"/>
              <wp:wrapNone/>
              <wp:docPr id="5" name="Cuadro de texto 15"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6B8894" w14:textId="708192BD" w:rsidR="00C611B5" w:rsidRPr="00C611B5" w:rsidRDefault="00C611B5"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46092513">
            <v:shape id="Cuadro de texto 15" style="position:absolute;left:0;text-align:left;margin-left:0;margin-top:899.55pt;width:612.1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35"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JJ6LqHQIAACwEAAAOAAAAAAAAAAAAAAAAAC4CAABkcnMvZTJvRG9jLnhtbFBL&#10;AQItABQABgAIAAAAIQBvFA9j4AAAAAsBAAAPAAAAAAAAAAAAAAAAAHcEAABkcnMvZG93bnJldi54&#10;bWxQSwUGAAAAAAQABADzAAAAhAUAAAAA&#10;" w14:anchorId="75A8DE59">
              <v:textbox inset="20pt,0,,0">
                <w:txbxContent>
                  <w:p w:rsidRPr="00C611B5" w:rsidR="00C611B5" w:rsidP="00C611B5" w:rsidRDefault="00C611B5" w14:paraId="58D45B07" w14:textId="708192BD">
                    <w:pPr>
                      <w:spacing w:after="0"/>
                      <w:jc w:val="left"/>
                      <w:rPr>
                        <w:rFonts w:ascii="Calibri" w:hAnsi="Calibri" w:cs="Calibri"/>
                        <w:color w:val="000000"/>
                        <w:sz w:val="20"/>
                      </w:rPr>
                    </w:pPr>
                    <w:r w:rsidRPr="00C611B5">
                      <w:rPr>
                        <w:rFonts w:ascii="Calibri" w:hAnsi="Calibri" w:cs="Calibri"/>
                        <w:color w:val="000000"/>
                        <w:sz w:val="20"/>
                      </w:rPr>
                      <w:t>Pública</w:t>
                    </w:r>
                  </w:p>
                </w:txbxContent>
              </v:textbox>
              <w10:wrap anchorx="page" anchory="page"/>
            </v:shape>
          </w:pict>
        </mc:Fallback>
      </mc:AlternateContent>
    </w:r>
  </w:p>
  <w:p w14:paraId="2137517C" w14:textId="33C4DC15" w:rsidR="00F72DC2" w:rsidRDefault="00F72DC2" w:rsidP="0046734D">
    <w:pPr>
      <w:pStyle w:val="Footer"/>
      <w:tabs>
        <w:tab w:val="clear" w:pos="4252"/>
        <w:tab w:val="clear" w:pos="8504"/>
        <w:tab w:val="center" w:pos="4561"/>
        <w:tab w:val="left" w:pos="5245"/>
        <w:tab w:val="left" w:pos="9781"/>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7F6EE" w14:textId="5968AC32" w:rsidR="00221DAC" w:rsidRPr="00D76469" w:rsidRDefault="00AE7B04" w:rsidP="00221DAC">
    <w:pPr>
      <w:tabs>
        <w:tab w:val="center" w:pos="4550"/>
        <w:tab w:val="left" w:pos="5818"/>
      </w:tabs>
      <w:ind w:right="-801"/>
      <w:jc w:val="right"/>
      <w:rPr>
        <w:rFonts w:ascii="Arial Narrow" w:hAnsi="Arial Narrow"/>
        <w:color w:val="000000" w:themeColor="text1"/>
        <w:sz w:val="16"/>
        <w:szCs w:val="16"/>
      </w:rPr>
    </w:pPr>
    <w:r>
      <w:rPr>
        <w:rFonts w:ascii="Arial Narrow" w:hAnsi="Arial Narrow"/>
        <w:noProof/>
        <w:color w:val="000000" w:themeColor="text1"/>
        <w:sz w:val="16"/>
        <w:szCs w:val="16"/>
        <w:lang w:val="es-ES"/>
      </w:rPr>
      <mc:AlternateContent>
        <mc:Choice Requires="wps">
          <w:drawing>
            <wp:anchor distT="0" distB="0" distL="114300" distR="114300" simplePos="0" relativeHeight="251658253" behindDoc="0" locked="0" layoutInCell="0" allowOverlap="1" wp14:anchorId="1FA2EFBB" wp14:editId="386A1AB1">
              <wp:simplePos x="0" y="0"/>
              <wp:positionH relativeFrom="page">
                <wp:posOffset>0</wp:posOffset>
              </wp:positionH>
              <wp:positionV relativeFrom="page">
                <wp:posOffset>11424285</wp:posOffset>
              </wp:positionV>
              <wp:extent cx="7773670" cy="273050"/>
              <wp:effectExtent l="0" t="0" r="0" b="12700"/>
              <wp:wrapNone/>
              <wp:docPr id="79605104" name="Cuadro de texto 24"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1B12A5" w14:textId="1BA156D5" w:rsidR="00AE7B04" w:rsidRPr="00AE7B04" w:rsidRDefault="00AE7B04"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49B77F96">
            <v:shapetype id="_x0000_t202" coordsize="21600,21600" o:spt="202" path="m,l,21600r21600,l21600,xe" w14:anchorId="1FA2EFBB">
              <v:stroke joinstyle="miter"/>
              <v:path gradientshapeok="t" o:connecttype="rect"/>
            </v:shapetype>
            <v:shape id="Cuadro de texto 24" style="position:absolute;left:0;text-align:left;margin-left:0;margin-top:899.55pt;width:612.1pt;height:21.5pt;z-index:251658253;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3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8E2UjHQIAAC0EAAAOAAAAAAAAAAAAAAAAAC4CAABkcnMvZTJvRG9jLnhtbFBL&#10;AQItABQABgAIAAAAIQBvFA9j4AAAAAsBAAAPAAAAAAAAAAAAAAAAAHcEAABkcnMvZG93bnJldi54&#10;bWxQSwUGAAAAAAQABADzAAAAhAUAAAAA&#10;">
              <v:textbox inset="20pt,0,,0">
                <w:txbxContent>
                  <w:p w:rsidRPr="00AE7B04" w:rsidR="00AE7B04" w:rsidP="00AE7B04" w:rsidRDefault="00AE7B04" w14:paraId="08FF8ABD" w14:textId="1BA156D5">
                    <w:pPr>
                      <w:spacing w:after="0"/>
                      <w:jc w:val="left"/>
                      <w:rPr>
                        <w:rFonts w:ascii="Calibri" w:hAnsi="Calibri" w:cs="Calibri"/>
                        <w:color w:val="000000"/>
                        <w:sz w:val="20"/>
                      </w:rPr>
                    </w:pPr>
                    <w:r w:rsidRPr="00AE7B04">
                      <w:rPr>
                        <w:rFonts w:ascii="Calibri" w:hAnsi="Calibri" w:cs="Calibri"/>
                        <w:color w:val="000000"/>
                        <w:sz w:val="20"/>
                      </w:rPr>
                      <w:t>Pública</w:t>
                    </w:r>
                  </w:p>
                </w:txbxContent>
              </v:textbox>
              <w10:wrap anchorx="page" anchory="page"/>
            </v:shape>
          </w:pict>
        </mc:Fallback>
      </mc:AlternateContent>
    </w:r>
    <w:r w:rsidR="00A51735">
      <w:rPr>
        <w:rFonts w:ascii="Arial Narrow" w:hAnsi="Arial Narrow"/>
        <w:noProof/>
        <w:color w:val="000000" w:themeColor="text1"/>
        <w:sz w:val="16"/>
        <w:szCs w:val="16"/>
        <w:lang w:val="es-ES"/>
      </w:rPr>
      <mc:AlternateContent>
        <mc:Choice Requires="wps">
          <w:drawing>
            <wp:anchor distT="0" distB="0" distL="114300" distR="114300" simplePos="0" relativeHeight="251658252" behindDoc="0" locked="0" layoutInCell="0" allowOverlap="1" wp14:anchorId="6FC641D4" wp14:editId="5F6ECAE2">
              <wp:simplePos x="0" y="0"/>
              <wp:positionH relativeFrom="page">
                <wp:posOffset>0</wp:posOffset>
              </wp:positionH>
              <wp:positionV relativeFrom="page">
                <wp:posOffset>11424285</wp:posOffset>
              </wp:positionV>
              <wp:extent cx="7773670" cy="273050"/>
              <wp:effectExtent l="0" t="0" r="0" b="12700"/>
              <wp:wrapNone/>
              <wp:docPr id="162824642" name="Cuadro de texto 25"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C4789" w14:textId="5EB50F26" w:rsidR="00A51735" w:rsidRPr="00A51735" w:rsidRDefault="00A51735"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3B819185">
            <v:shape id="Cuadro de texto 25" style="position:absolute;left:0;text-align:left;margin-left:0;margin-top:899.55pt;width:612.1pt;height:21.5pt;z-index:251658252;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3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FCe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3R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vYFCeHQIAAC0EAAAOAAAAAAAAAAAAAAAAAC4CAABkcnMvZTJvRG9jLnhtbFBL&#10;AQItABQABgAIAAAAIQBvFA9j4AAAAAsBAAAPAAAAAAAAAAAAAAAAAHcEAABkcnMvZG93bnJldi54&#10;bWxQSwUGAAAAAAQABADzAAAAhAUAAAAA&#10;" w14:anchorId="6FC641D4">
              <v:textbox inset="20pt,0,,0">
                <w:txbxContent>
                  <w:p w:rsidRPr="00A51735" w:rsidR="00A51735" w:rsidP="00A51735" w:rsidRDefault="00A51735" w14:paraId="5562E145" w14:textId="5EB50F26">
                    <w:pPr>
                      <w:spacing w:after="0"/>
                      <w:jc w:val="left"/>
                      <w:rPr>
                        <w:rFonts w:ascii="Calibri" w:hAnsi="Calibri" w:cs="Calibri"/>
                        <w:color w:val="000000"/>
                        <w:sz w:val="20"/>
                      </w:rPr>
                    </w:pPr>
                    <w:r w:rsidRPr="00A51735">
                      <w:rPr>
                        <w:rFonts w:ascii="Calibri" w:hAnsi="Calibri" w:cs="Calibri"/>
                        <w:color w:val="000000"/>
                        <w:sz w:val="20"/>
                      </w:rPr>
                      <w:t>Pública</w:t>
                    </w:r>
                  </w:p>
                </w:txbxContent>
              </v:textbox>
              <w10:wrap anchorx="page" anchory="page"/>
            </v:shape>
          </w:pict>
        </mc:Fallback>
      </mc:AlternateContent>
    </w:r>
    <w:r w:rsidR="008B083F">
      <w:rPr>
        <w:rFonts w:ascii="Arial Narrow" w:hAnsi="Arial Narrow"/>
        <w:noProof/>
        <w:color w:val="000000" w:themeColor="text1"/>
        <w:sz w:val="16"/>
        <w:szCs w:val="16"/>
        <w:lang w:val="es-ES"/>
      </w:rPr>
      <mc:AlternateContent>
        <mc:Choice Requires="wps">
          <w:drawing>
            <wp:anchor distT="0" distB="0" distL="114300" distR="114300" simplePos="0" relativeHeight="251658251" behindDoc="0" locked="0" layoutInCell="0" allowOverlap="1" wp14:anchorId="5DC0A9EB" wp14:editId="42FC2D9D">
              <wp:simplePos x="0" y="0"/>
              <wp:positionH relativeFrom="page">
                <wp:posOffset>0</wp:posOffset>
              </wp:positionH>
              <wp:positionV relativeFrom="page">
                <wp:posOffset>11424285</wp:posOffset>
              </wp:positionV>
              <wp:extent cx="7773670" cy="273050"/>
              <wp:effectExtent l="0" t="0" r="0" b="12700"/>
              <wp:wrapNone/>
              <wp:docPr id="1432117264" name="Cuadro de texto 26"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ECE071" w14:textId="4F63EC92" w:rsidR="008B083F" w:rsidRPr="008B083F" w:rsidRDefault="008B083F"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5DBAD97D">
            <v:shape id="Cuadro de texto 26" style="position:absolute;left:0;text-align:left;margin-left:0;margin-top:899.55pt;width:612.1pt;height:21.5pt;z-index:251658251;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gb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2x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AUNjgbHQIAAC0EAAAOAAAAAAAAAAAAAAAAAC4CAABkcnMvZTJvRG9jLnhtbFBL&#10;AQItABQABgAIAAAAIQBvFA9j4AAAAAsBAAAPAAAAAAAAAAAAAAAAAHcEAABkcnMvZG93bnJldi54&#10;bWxQSwUGAAAAAAQABADzAAAAhAUAAAAA&#10;" w14:anchorId="5DC0A9EB">
              <v:textbox inset="20pt,0,,0">
                <w:txbxContent>
                  <w:p w:rsidRPr="008B083F" w:rsidR="008B083F" w:rsidP="008B083F" w:rsidRDefault="008B083F" w14:paraId="5B38504F" w14:textId="4F63EC92">
                    <w:pPr>
                      <w:spacing w:after="0"/>
                      <w:jc w:val="left"/>
                      <w:rPr>
                        <w:rFonts w:ascii="Calibri" w:hAnsi="Calibri" w:cs="Calibri"/>
                        <w:color w:val="000000"/>
                        <w:sz w:val="20"/>
                      </w:rPr>
                    </w:pPr>
                    <w:r w:rsidRPr="008B083F">
                      <w:rPr>
                        <w:rFonts w:ascii="Calibri" w:hAnsi="Calibri" w:cs="Calibri"/>
                        <w:color w:val="000000"/>
                        <w:sz w:val="20"/>
                      </w:rPr>
                      <w:t>Pública</w:t>
                    </w:r>
                  </w:p>
                </w:txbxContent>
              </v:textbox>
              <w10:wrap anchorx="page" anchory="page"/>
            </v:shape>
          </w:pict>
        </mc:Fallback>
      </mc:AlternateContent>
    </w:r>
    <w:r w:rsidR="00046362">
      <w:rPr>
        <w:rFonts w:ascii="Arial Narrow" w:hAnsi="Arial Narrow"/>
        <w:noProof/>
        <w:color w:val="000000" w:themeColor="text1"/>
        <w:sz w:val="16"/>
        <w:szCs w:val="16"/>
        <w:lang w:val="es-ES"/>
      </w:rPr>
      <mc:AlternateContent>
        <mc:Choice Requires="wps">
          <w:drawing>
            <wp:anchor distT="0" distB="0" distL="114300" distR="114300" simplePos="0" relativeHeight="251658250" behindDoc="0" locked="0" layoutInCell="0" allowOverlap="1" wp14:anchorId="355A52BE" wp14:editId="0345A6FA">
              <wp:simplePos x="0" y="0"/>
              <wp:positionH relativeFrom="page">
                <wp:posOffset>0</wp:posOffset>
              </wp:positionH>
              <wp:positionV relativeFrom="page">
                <wp:posOffset>11424285</wp:posOffset>
              </wp:positionV>
              <wp:extent cx="7773670" cy="273050"/>
              <wp:effectExtent l="0" t="0" r="0" b="12700"/>
              <wp:wrapNone/>
              <wp:docPr id="1219143602" name="Cuadro de texto 2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4E666C" w14:textId="533AA9DD" w:rsidR="00046362" w:rsidRPr="00046362" w:rsidRDefault="00046362"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323D1644">
            <v:shape id="Cuadro de texto 27" style="position:absolute;left:0;text-align:left;margin-left:0;margin-top:899.55pt;width:612.1pt;height:21.5pt;z-index:251658250;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IdFDaYcAgAALQQAAA4AAAAAAAAAAAAAAAAALgIAAGRycy9lMm9Eb2MueG1sUEsB&#10;Ai0AFAAGAAgAAAAhAG8UD2PgAAAACwEAAA8AAAAAAAAAAAAAAAAAdgQAAGRycy9kb3ducmV2Lnht&#10;bFBLBQYAAAAABAAEAPMAAACDBQAAAAA=&#10;" w14:anchorId="355A52BE">
              <v:textbox inset="20pt,0,,0">
                <w:txbxContent>
                  <w:p w:rsidRPr="00046362" w:rsidR="00046362" w:rsidP="00046362" w:rsidRDefault="00046362" w14:paraId="6C275065" w14:textId="533AA9DD">
                    <w:pPr>
                      <w:spacing w:after="0"/>
                      <w:jc w:val="left"/>
                      <w:rPr>
                        <w:rFonts w:ascii="Calibri" w:hAnsi="Calibri" w:cs="Calibri"/>
                        <w:color w:val="000000"/>
                        <w:sz w:val="20"/>
                      </w:rPr>
                    </w:pPr>
                    <w:r w:rsidRPr="00046362">
                      <w:rPr>
                        <w:rFonts w:ascii="Calibri" w:hAnsi="Calibri" w:cs="Calibri"/>
                        <w:color w:val="000000"/>
                        <w:sz w:val="20"/>
                      </w:rPr>
                      <w:t>Pública</w:t>
                    </w:r>
                  </w:p>
                </w:txbxContent>
              </v:textbox>
              <w10:wrap anchorx="page" anchory="page"/>
            </v:shape>
          </w:pict>
        </mc:Fallback>
      </mc:AlternateContent>
    </w:r>
    <w:r w:rsidR="00E44843">
      <w:rPr>
        <w:rFonts w:ascii="Arial Narrow" w:hAnsi="Arial Narrow"/>
        <w:noProof/>
        <w:color w:val="000000" w:themeColor="text1"/>
        <w:sz w:val="16"/>
        <w:szCs w:val="16"/>
        <w:lang w:val="es-ES"/>
      </w:rPr>
      <mc:AlternateContent>
        <mc:Choice Requires="wps">
          <w:drawing>
            <wp:anchor distT="0" distB="0" distL="114300" distR="114300" simplePos="0" relativeHeight="251658249" behindDoc="0" locked="0" layoutInCell="0" allowOverlap="1" wp14:anchorId="1B3FEAB1" wp14:editId="6DA8E427">
              <wp:simplePos x="0" y="0"/>
              <wp:positionH relativeFrom="page">
                <wp:posOffset>0</wp:posOffset>
              </wp:positionH>
              <wp:positionV relativeFrom="page">
                <wp:posOffset>11424285</wp:posOffset>
              </wp:positionV>
              <wp:extent cx="7773670" cy="273050"/>
              <wp:effectExtent l="0" t="0" r="0" b="12700"/>
              <wp:wrapNone/>
              <wp:docPr id="1364938624" name="Cuadro de texto 28"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572159" w14:textId="0A3D0ABC" w:rsidR="00E44843" w:rsidRPr="00E44843" w:rsidRDefault="00E44843"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0B329FAE">
            <v:shape id="Cuadro de texto 28" style="position:absolute;left:0;text-align:left;margin-left:0;margin-top:899.55pt;width:612.1pt;height:21.5pt;z-index:251658249;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2"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O6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3x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z1yO6HQIAAC0EAAAOAAAAAAAAAAAAAAAAAC4CAABkcnMvZTJvRG9jLnhtbFBL&#10;AQItABQABgAIAAAAIQBvFA9j4AAAAAsBAAAPAAAAAAAAAAAAAAAAAHcEAABkcnMvZG93bnJldi54&#10;bWxQSwUGAAAAAAQABADzAAAAhAUAAAAA&#10;" w14:anchorId="1B3FEAB1">
              <v:textbox inset="20pt,0,,0">
                <w:txbxContent>
                  <w:p w:rsidRPr="00E44843" w:rsidR="00E44843" w:rsidP="00E44843" w:rsidRDefault="00E44843" w14:paraId="1CC6E2D4" w14:textId="0A3D0ABC">
                    <w:pPr>
                      <w:spacing w:after="0"/>
                      <w:jc w:val="left"/>
                      <w:rPr>
                        <w:rFonts w:ascii="Calibri" w:hAnsi="Calibri" w:cs="Calibri"/>
                        <w:color w:val="000000"/>
                        <w:sz w:val="20"/>
                      </w:rPr>
                    </w:pPr>
                    <w:r w:rsidRPr="00E44843">
                      <w:rPr>
                        <w:rFonts w:ascii="Calibri" w:hAnsi="Calibri" w:cs="Calibri"/>
                        <w:color w:val="000000"/>
                        <w:sz w:val="20"/>
                      </w:rPr>
                      <w:t>Pública</w:t>
                    </w:r>
                  </w:p>
                </w:txbxContent>
              </v:textbox>
              <w10:wrap anchorx="page" anchory="page"/>
            </v:shape>
          </w:pict>
        </mc:Fallback>
      </mc:AlternateContent>
    </w:r>
    <w:r w:rsidR="00FB5EEF">
      <w:rPr>
        <w:rFonts w:ascii="Arial Narrow" w:hAnsi="Arial Narrow"/>
        <w:noProof/>
        <w:color w:val="000000" w:themeColor="text1"/>
        <w:sz w:val="16"/>
        <w:szCs w:val="16"/>
        <w:lang w:val="es-ES"/>
      </w:rPr>
      <mc:AlternateContent>
        <mc:Choice Requires="wps">
          <w:drawing>
            <wp:anchor distT="0" distB="0" distL="114300" distR="114300" simplePos="0" relativeHeight="251658248" behindDoc="0" locked="0" layoutInCell="0" allowOverlap="1" wp14:anchorId="0AFEEC5F" wp14:editId="0207D994">
              <wp:simplePos x="0" y="0"/>
              <wp:positionH relativeFrom="page">
                <wp:posOffset>0</wp:posOffset>
              </wp:positionH>
              <wp:positionV relativeFrom="page">
                <wp:posOffset>11424285</wp:posOffset>
              </wp:positionV>
              <wp:extent cx="7773670" cy="273050"/>
              <wp:effectExtent l="0" t="0" r="0" b="12700"/>
              <wp:wrapNone/>
              <wp:docPr id="1040052531" name="Cuadro de texto 29"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7AB35" w14:textId="482EB5B4" w:rsidR="00FB5EEF" w:rsidRPr="00FB5EEF" w:rsidRDefault="00FB5EEF"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5379FD01">
            <v:shape id="Cuadro de texto 29" style="position:absolute;left:0;text-align:left;margin-left:0;margin-top:899.55pt;width:612.1pt;height:21.5pt;z-index:251658248;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3"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gpBYHHQIAAC0EAAAOAAAAAAAAAAAAAAAAAC4CAABkcnMvZTJvRG9jLnhtbFBL&#10;AQItABQABgAIAAAAIQBvFA9j4AAAAAsBAAAPAAAAAAAAAAAAAAAAAHcEAABkcnMvZG93bnJldi54&#10;bWxQSwUGAAAAAAQABADzAAAAhAUAAAAA&#10;" w14:anchorId="0AFEEC5F">
              <v:textbox inset="20pt,0,,0">
                <w:txbxContent>
                  <w:p w:rsidRPr="00FB5EEF" w:rsidR="00FB5EEF" w:rsidP="00FB5EEF" w:rsidRDefault="00FB5EEF" w14:paraId="0C6CACCC" w14:textId="482EB5B4">
                    <w:pPr>
                      <w:spacing w:after="0"/>
                      <w:jc w:val="left"/>
                      <w:rPr>
                        <w:rFonts w:ascii="Calibri" w:hAnsi="Calibri" w:cs="Calibri"/>
                        <w:color w:val="000000"/>
                        <w:sz w:val="20"/>
                      </w:rPr>
                    </w:pPr>
                    <w:r w:rsidRPr="00FB5EEF">
                      <w:rPr>
                        <w:rFonts w:ascii="Calibri" w:hAnsi="Calibri" w:cs="Calibri"/>
                        <w:color w:val="000000"/>
                        <w:sz w:val="20"/>
                      </w:rPr>
                      <w:t>Pública</w:t>
                    </w:r>
                  </w:p>
                </w:txbxContent>
              </v:textbox>
              <w10:wrap anchorx="page" anchory="page"/>
            </v:shape>
          </w:pict>
        </mc:Fallback>
      </mc:AlternateContent>
    </w:r>
    <w:r w:rsidR="00074E63">
      <w:rPr>
        <w:rFonts w:ascii="Arial Narrow" w:hAnsi="Arial Narrow"/>
        <w:noProof/>
        <w:color w:val="000000" w:themeColor="text1"/>
        <w:sz w:val="16"/>
        <w:szCs w:val="16"/>
        <w:lang w:val="es-ES"/>
      </w:rPr>
      <mc:AlternateContent>
        <mc:Choice Requires="wps">
          <w:drawing>
            <wp:anchor distT="0" distB="0" distL="114300" distR="114300" simplePos="0" relativeHeight="251658247" behindDoc="0" locked="0" layoutInCell="0" allowOverlap="1" wp14:anchorId="47C848A8" wp14:editId="5A7628CB">
              <wp:simplePos x="0" y="0"/>
              <wp:positionH relativeFrom="page">
                <wp:posOffset>0</wp:posOffset>
              </wp:positionH>
              <wp:positionV relativeFrom="page">
                <wp:posOffset>11424285</wp:posOffset>
              </wp:positionV>
              <wp:extent cx="7773670" cy="273050"/>
              <wp:effectExtent l="0" t="0" r="0" b="12700"/>
              <wp:wrapNone/>
              <wp:docPr id="969104217" name="Cuadro de texto 30"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0F4E61" w14:textId="2955B238" w:rsidR="00074E63" w:rsidRPr="00074E63" w:rsidRDefault="00074E63"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37403540">
            <v:shape id="Cuadro de texto 30" style="position:absolute;left:0;text-align:left;margin-left:0;margin-top:899.55pt;width:612.1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4"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EfYJrHQIAAC0EAAAOAAAAAAAAAAAAAAAAAC4CAABkcnMvZTJvRG9jLnhtbFBL&#10;AQItABQABgAIAAAAIQBvFA9j4AAAAAsBAAAPAAAAAAAAAAAAAAAAAHcEAABkcnMvZG93bnJldi54&#10;bWxQSwUGAAAAAAQABADzAAAAhAUAAAAA&#10;" w14:anchorId="47C848A8">
              <v:textbox inset="20pt,0,,0">
                <w:txbxContent>
                  <w:p w:rsidRPr="00074E63" w:rsidR="00074E63" w:rsidP="00074E63" w:rsidRDefault="00074E63" w14:paraId="40409DAD" w14:textId="2955B238">
                    <w:pPr>
                      <w:spacing w:after="0"/>
                      <w:jc w:val="left"/>
                      <w:rPr>
                        <w:rFonts w:ascii="Calibri" w:hAnsi="Calibri" w:cs="Calibri"/>
                        <w:color w:val="000000"/>
                        <w:sz w:val="20"/>
                      </w:rPr>
                    </w:pPr>
                    <w:r w:rsidRPr="00074E63">
                      <w:rPr>
                        <w:rFonts w:ascii="Calibri" w:hAnsi="Calibri" w:cs="Calibri"/>
                        <w:color w:val="000000"/>
                        <w:sz w:val="20"/>
                      </w:rPr>
                      <w:t>Pública</w:t>
                    </w:r>
                  </w:p>
                </w:txbxContent>
              </v:textbox>
              <w10:wrap anchorx="page" anchory="page"/>
            </v:shape>
          </w:pict>
        </mc:Fallback>
      </mc:AlternateContent>
    </w:r>
    <w:r w:rsidR="00414B09">
      <w:rPr>
        <w:rFonts w:ascii="Arial Narrow" w:hAnsi="Arial Narrow"/>
        <w:noProof/>
        <w:color w:val="000000" w:themeColor="text1"/>
        <w:sz w:val="16"/>
        <w:szCs w:val="16"/>
        <w:lang w:val="es-ES"/>
      </w:rPr>
      <mc:AlternateContent>
        <mc:Choice Requires="wps">
          <w:drawing>
            <wp:anchor distT="0" distB="0" distL="114300" distR="114300" simplePos="0" relativeHeight="251658246" behindDoc="0" locked="0" layoutInCell="0" allowOverlap="1" wp14:anchorId="6A0C1848" wp14:editId="317C6690">
              <wp:simplePos x="0" y="0"/>
              <wp:positionH relativeFrom="page">
                <wp:posOffset>0</wp:posOffset>
              </wp:positionH>
              <wp:positionV relativeFrom="page">
                <wp:posOffset>11424285</wp:posOffset>
              </wp:positionV>
              <wp:extent cx="7773670" cy="273050"/>
              <wp:effectExtent l="0" t="0" r="0" b="12700"/>
              <wp:wrapNone/>
              <wp:docPr id="824248989" name="Cuadro de texto 31"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91912" w14:textId="18DFEEF5" w:rsidR="00414B09" w:rsidRPr="00414B09" w:rsidRDefault="00414B09"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4F6B2C3B">
            <v:shape id="Cuadro de texto 31" style="position:absolute;left:0;text-align:left;margin-left:0;margin-top:899.55pt;width:612.1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5"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XDrfWHQIAAC0EAAAOAAAAAAAAAAAAAAAAAC4CAABkcnMvZTJvRG9jLnhtbFBL&#10;AQItABQABgAIAAAAIQBvFA9j4AAAAAsBAAAPAAAAAAAAAAAAAAAAAHcEAABkcnMvZG93bnJldi54&#10;bWxQSwUGAAAAAAQABADzAAAAhAUAAAAA&#10;" w14:anchorId="6A0C1848">
              <v:textbox inset="20pt,0,,0">
                <w:txbxContent>
                  <w:p w:rsidRPr="00414B09" w:rsidR="00414B09" w:rsidP="00414B09" w:rsidRDefault="00414B09" w14:paraId="56499BAC" w14:textId="18DFEEF5">
                    <w:pPr>
                      <w:spacing w:after="0"/>
                      <w:jc w:val="left"/>
                      <w:rPr>
                        <w:rFonts w:ascii="Calibri" w:hAnsi="Calibri" w:cs="Calibri"/>
                        <w:color w:val="000000"/>
                        <w:sz w:val="20"/>
                      </w:rPr>
                    </w:pPr>
                    <w:r w:rsidRPr="00414B09">
                      <w:rPr>
                        <w:rFonts w:ascii="Calibri" w:hAnsi="Calibri" w:cs="Calibri"/>
                        <w:color w:val="000000"/>
                        <w:sz w:val="20"/>
                      </w:rPr>
                      <w:t>Pública</w:t>
                    </w:r>
                  </w:p>
                </w:txbxContent>
              </v:textbox>
              <w10:wrap anchorx="page" anchory="page"/>
            </v:shape>
          </w:pict>
        </mc:Fallback>
      </mc:AlternateContent>
    </w:r>
    <w:r w:rsidR="00221DAC" w:rsidRPr="00D76469">
      <w:rPr>
        <w:rFonts w:ascii="Arial Narrow" w:hAnsi="Arial Narrow"/>
        <w:color w:val="000000" w:themeColor="text1"/>
        <w:sz w:val="16"/>
        <w:szCs w:val="16"/>
        <w:lang w:val="es-ES"/>
      </w:rPr>
      <w:t xml:space="preserve">Página </w:t>
    </w:r>
    <w:r w:rsidR="00221DAC" w:rsidRPr="00D76469">
      <w:rPr>
        <w:rFonts w:ascii="Arial Narrow" w:hAnsi="Arial Narrow"/>
        <w:color w:val="000000" w:themeColor="text1"/>
        <w:sz w:val="16"/>
        <w:szCs w:val="16"/>
      </w:rPr>
      <w:fldChar w:fldCharType="begin"/>
    </w:r>
    <w:r w:rsidR="00221DAC" w:rsidRPr="00D76469">
      <w:rPr>
        <w:rFonts w:ascii="Arial Narrow" w:hAnsi="Arial Narrow"/>
        <w:color w:val="000000" w:themeColor="text1"/>
        <w:sz w:val="16"/>
        <w:szCs w:val="16"/>
      </w:rPr>
      <w:instrText>PAGE   \* MERGEFORMAT</w:instrText>
    </w:r>
    <w:r w:rsidR="00221DAC" w:rsidRPr="00D76469">
      <w:rPr>
        <w:rFonts w:ascii="Arial Narrow" w:hAnsi="Arial Narrow"/>
        <w:color w:val="000000" w:themeColor="text1"/>
        <w:sz w:val="16"/>
        <w:szCs w:val="16"/>
      </w:rPr>
      <w:fldChar w:fldCharType="separate"/>
    </w:r>
    <w:r w:rsidR="00221DAC">
      <w:rPr>
        <w:rFonts w:ascii="Arial Narrow" w:hAnsi="Arial Narrow"/>
        <w:color w:val="000000" w:themeColor="text1"/>
        <w:sz w:val="16"/>
        <w:szCs w:val="16"/>
      </w:rPr>
      <w:t>1</w:t>
    </w:r>
    <w:r w:rsidR="00221DAC" w:rsidRPr="00D76469">
      <w:rPr>
        <w:rFonts w:ascii="Arial Narrow" w:hAnsi="Arial Narrow"/>
        <w:color w:val="000000" w:themeColor="text1"/>
        <w:sz w:val="16"/>
        <w:szCs w:val="16"/>
      </w:rPr>
      <w:fldChar w:fldCharType="end"/>
    </w:r>
    <w:r w:rsidR="00221DAC" w:rsidRPr="00D76469">
      <w:rPr>
        <w:rFonts w:ascii="Arial Narrow" w:hAnsi="Arial Narrow"/>
        <w:color w:val="000000" w:themeColor="text1"/>
        <w:sz w:val="16"/>
        <w:szCs w:val="16"/>
        <w:lang w:val="es-ES"/>
      </w:rPr>
      <w:t xml:space="preserve"> | </w:t>
    </w:r>
    <w:r w:rsidR="00221DAC" w:rsidRPr="00D76469">
      <w:rPr>
        <w:rFonts w:ascii="Arial Narrow" w:hAnsi="Arial Narrow"/>
        <w:color w:val="000000" w:themeColor="text1"/>
        <w:sz w:val="16"/>
        <w:szCs w:val="16"/>
      </w:rPr>
      <w:fldChar w:fldCharType="begin"/>
    </w:r>
    <w:r w:rsidR="00221DAC" w:rsidRPr="00D76469">
      <w:rPr>
        <w:rFonts w:ascii="Arial Narrow" w:hAnsi="Arial Narrow"/>
        <w:color w:val="000000" w:themeColor="text1"/>
        <w:sz w:val="16"/>
        <w:szCs w:val="16"/>
      </w:rPr>
      <w:instrText>NUMPAGES  \* Arabic  \* MERGEFORMAT</w:instrText>
    </w:r>
    <w:r w:rsidR="00221DAC" w:rsidRPr="00D76469">
      <w:rPr>
        <w:rFonts w:ascii="Arial Narrow" w:hAnsi="Arial Narrow"/>
        <w:color w:val="000000" w:themeColor="text1"/>
        <w:sz w:val="16"/>
        <w:szCs w:val="16"/>
      </w:rPr>
      <w:fldChar w:fldCharType="separate"/>
    </w:r>
    <w:r w:rsidR="00221DAC">
      <w:rPr>
        <w:rFonts w:ascii="Arial Narrow" w:hAnsi="Arial Narrow"/>
        <w:color w:val="000000" w:themeColor="text1"/>
        <w:sz w:val="16"/>
        <w:szCs w:val="16"/>
      </w:rPr>
      <w:t>1</w:t>
    </w:r>
    <w:r w:rsidR="00221DAC" w:rsidRPr="00D76469">
      <w:rPr>
        <w:rFonts w:ascii="Arial Narrow" w:hAnsi="Arial Narrow"/>
        <w:color w:val="000000" w:themeColor="text1"/>
        <w:sz w:val="16"/>
        <w:szCs w:val="16"/>
      </w:rPr>
      <w:fldChar w:fldCharType="end"/>
    </w:r>
  </w:p>
  <w:p w14:paraId="72C423AF" w14:textId="6782AF29" w:rsidR="00046362" w:rsidRPr="00D76469" w:rsidRDefault="00046362" w:rsidP="00046362">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V5</w:t>
    </w:r>
    <w:r>
      <w:rPr>
        <w:rFonts w:ascii="Arial Narrow" w:hAnsi="Arial Narrow"/>
        <w:sz w:val="16"/>
        <w:szCs w:val="16"/>
      </w:rPr>
      <w:t xml:space="preserve"> </w:t>
    </w:r>
    <w:r>
      <w:rPr>
        <w:rFonts w:ascii="Arial Narrow" w:hAnsi="Arial Narrow"/>
        <w:color w:val="000000" w:themeColor="text1"/>
        <w:sz w:val="16"/>
        <w:szCs w:val="16"/>
        <w:lang w:val="es-CO"/>
      </w:rPr>
      <w:t>202</w:t>
    </w:r>
    <w:r w:rsidR="002B79FF">
      <w:rPr>
        <w:rFonts w:ascii="Arial Narrow" w:hAnsi="Arial Narrow"/>
        <w:color w:val="000000" w:themeColor="text1"/>
        <w:sz w:val="16"/>
        <w:szCs w:val="16"/>
        <w:lang w:val="es-CO"/>
      </w:rPr>
      <w:t>5</w:t>
    </w:r>
  </w:p>
  <w:p w14:paraId="301F7685" w14:textId="3B8BBA65" w:rsidR="00F72DC2" w:rsidRDefault="00C611B5" w:rsidP="00F72DC2">
    <w:pPr>
      <w:pStyle w:val="Footer"/>
      <w:tabs>
        <w:tab w:val="clear" w:pos="4252"/>
        <w:tab w:val="clear" w:pos="8504"/>
        <w:tab w:val="center" w:pos="4561"/>
        <w:tab w:val="left" w:pos="5245"/>
        <w:tab w:val="left" w:pos="9781"/>
      </w:tabs>
      <w:rPr>
        <w:rFonts w:ascii="Arial Narrow" w:hAnsi="Arial Narrow" w:cs="Arial Narrow"/>
        <w:sz w:val="16"/>
        <w:szCs w:val="16"/>
      </w:rPr>
    </w:pPr>
    <w:r>
      <w:rPr>
        <w:rFonts w:ascii="Arial Narrow" w:hAnsi="Arial Narrow" w:cs="Arial Narrow"/>
        <w:noProof/>
        <w:sz w:val="16"/>
        <w:szCs w:val="16"/>
      </w:rPr>
      <mc:AlternateContent>
        <mc:Choice Requires="wps">
          <w:drawing>
            <wp:anchor distT="0" distB="0" distL="114300" distR="114300" simplePos="0" relativeHeight="251658245" behindDoc="0" locked="0" layoutInCell="0" allowOverlap="1" wp14:anchorId="0EE31010" wp14:editId="45DE889F">
              <wp:simplePos x="0" y="0"/>
              <wp:positionH relativeFrom="page">
                <wp:posOffset>0</wp:posOffset>
              </wp:positionH>
              <wp:positionV relativeFrom="page">
                <wp:posOffset>11424285</wp:posOffset>
              </wp:positionV>
              <wp:extent cx="7773670" cy="273050"/>
              <wp:effectExtent l="0" t="0" r="0" b="12700"/>
              <wp:wrapNone/>
              <wp:docPr id="11" name="Cuadro de texto 33"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227708" w14:textId="4D2405F0" w:rsidR="00C611B5" w:rsidRPr="00C611B5" w:rsidRDefault="00C611B5"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6E94AA72">
            <v:shape id="Cuadro de texto 33" style="position:absolute;left:0;text-align:left;margin-left:0;margin-top:899.55pt;width:612.1pt;height:21.5pt;z-index:251658245;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4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DOqyOBsCAAAtBAAADgAAAAAAAAAAAAAAAAAuAgAAZHJzL2Uyb0RvYy54bWxQSwEC&#10;LQAUAAYACAAAACEAbxQPY+AAAAALAQAADwAAAAAAAAAAAAAAAAB1BAAAZHJzL2Rvd25yZXYueG1s&#10;UEsFBgAAAAAEAAQA8wAAAIIFAAAAAA==&#10;" w14:anchorId="0EE31010">
              <v:textbox inset="20pt,0,,0">
                <w:txbxContent>
                  <w:p w:rsidRPr="00C611B5" w:rsidR="00C611B5" w:rsidP="00C611B5" w:rsidRDefault="00C611B5" w14:paraId="19AF0BD4" w14:textId="4D2405F0">
                    <w:pPr>
                      <w:spacing w:after="0"/>
                      <w:jc w:val="left"/>
                      <w:rPr>
                        <w:rFonts w:ascii="Calibri" w:hAnsi="Calibri" w:cs="Calibri"/>
                        <w:color w:val="000000"/>
                        <w:sz w:val="20"/>
                      </w:rPr>
                    </w:pPr>
                    <w:r w:rsidRPr="00C611B5">
                      <w:rPr>
                        <w:rFonts w:ascii="Calibri" w:hAnsi="Calibri" w:cs="Calibri"/>
                        <w:color w:val="000000"/>
                        <w:sz w:val="20"/>
                      </w:rPr>
                      <w:t>Pública</w:t>
                    </w:r>
                  </w:p>
                </w:txbxContent>
              </v:textbox>
              <w10:wrap anchorx="page" anchory="page"/>
            </v:shape>
          </w:pict>
        </mc:Fallback>
      </mc:AlternateContent>
    </w:r>
  </w:p>
  <w:p w14:paraId="060E022B" w14:textId="32842242" w:rsidR="00F72DC2" w:rsidRDefault="00F72DC2" w:rsidP="0046734D">
    <w:pPr>
      <w:pStyle w:val="NoSpacing"/>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8238" w14:textId="77777777" w:rsidR="00072E49" w:rsidRDefault="00072E49">
      <w:r>
        <w:separator/>
      </w:r>
    </w:p>
  </w:footnote>
  <w:footnote w:type="continuationSeparator" w:id="0">
    <w:p w14:paraId="5ABC00C1" w14:textId="77777777" w:rsidR="00072E49" w:rsidRDefault="00072E49">
      <w:r>
        <w:continuationSeparator/>
      </w:r>
    </w:p>
  </w:footnote>
  <w:footnote w:type="continuationNotice" w:id="1">
    <w:p w14:paraId="3AD83E08" w14:textId="77777777" w:rsidR="00072E49" w:rsidRDefault="00072E49">
      <w:pPr>
        <w:spacing w:after="0"/>
      </w:pPr>
    </w:p>
  </w:footnote>
  <w:footnote w:id="2">
    <w:p w14:paraId="668AB542" w14:textId="31988988" w:rsidR="00DA48D9" w:rsidRPr="00516BFB" w:rsidRDefault="00DA48D9">
      <w:pPr>
        <w:pStyle w:val="FootnoteText"/>
        <w:rPr>
          <w:rFonts w:ascii="Arial Narrow" w:hAnsi="Arial Narrow"/>
          <w:sz w:val="16"/>
          <w:szCs w:val="16"/>
          <w:lang w:val="es-MX"/>
        </w:rPr>
      </w:pPr>
      <w:r w:rsidRPr="00516BFB">
        <w:rPr>
          <w:rStyle w:val="FootnoteReference"/>
          <w:rFonts w:ascii="Arial Narrow" w:hAnsi="Arial Narrow"/>
          <w:sz w:val="16"/>
          <w:szCs w:val="16"/>
        </w:rPr>
        <w:footnoteRef/>
      </w:r>
      <w:r w:rsidRPr="00516BFB">
        <w:rPr>
          <w:rFonts w:ascii="Arial Narrow" w:hAnsi="Arial Narrow"/>
          <w:sz w:val="16"/>
          <w:szCs w:val="16"/>
        </w:rPr>
        <w:t xml:space="preserve"> </w:t>
      </w:r>
      <w:r w:rsidR="00516BFB" w:rsidRPr="00516BFB">
        <w:rPr>
          <w:rFonts w:ascii="Arial Narrow" w:hAnsi="Arial Narrow"/>
          <w:sz w:val="16"/>
          <w:szCs w:val="16"/>
        </w:rPr>
        <w:t>Decreto 1013 del 21 de septiembre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DEE5" w14:textId="7C97EE42" w:rsidR="00A0261D" w:rsidRDefault="00A0261D">
    <w:pPr>
      <w:pStyle w:val="Header"/>
      <w:widowControl/>
      <w:rPr>
        <w:sz w:val="20"/>
      </w:rPr>
    </w:pPr>
  </w:p>
  <w:p w14:paraId="6CBD0895" w14:textId="6B9C48A2" w:rsidR="00A0261D" w:rsidRDefault="00CD4DE4">
    <w:pPr>
      <w:pStyle w:val="Header"/>
      <w:widowControl/>
      <w:rPr>
        <w:sz w:val="20"/>
      </w:rPr>
    </w:pPr>
    <w:r>
      <w:rPr>
        <w:noProof/>
        <w:lang w:val="es-ES"/>
        <w14:ligatures w14:val="standardContextual"/>
      </w:rPr>
      <w:drawing>
        <wp:anchor distT="0" distB="0" distL="114300" distR="114300" simplePos="0" relativeHeight="251658264" behindDoc="0" locked="0" layoutInCell="1" allowOverlap="1" wp14:anchorId="0A32B686" wp14:editId="5660B0E6">
          <wp:simplePos x="0" y="0"/>
          <wp:positionH relativeFrom="page">
            <wp:posOffset>3707130</wp:posOffset>
          </wp:positionH>
          <wp:positionV relativeFrom="paragraph">
            <wp:posOffset>162370</wp:posOffset>
          </wp:positionV>
          <wp:extent cx="495300" cy="958850"/>
          <wp:effectExtent l="0" t="0" r="0" b="0"/>
          <wp:wrapNone/>
          <wp:docPr id="916491758"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95300" cy="958850"/>
                  </a:xfrm>
                  <a:prstGeom prst="rect">
                    <a:avLst/>
                  </a:prstGeom>
                </pic:spPr>
              </pic:pic>
            </a:graphicData>
          </a:graphic>
        </wp:anchor>
      </w:drawing>
    </w:r>
  </w:p>
  <w:p w14:paraId="2AFF1C0A" w14:textId="47FDAD08" w:rsidR="00FB418E" w:rsidRDefault="00FB418E" w:rsidP="00C444AC">
    <w:pPr>
      <w:pStyle w:val="BodyText"/>
      <w:spacing w:after="0"/>
      <w:rPr>
        <w:rFonts w:cs="Arial"/>
        <w:i/>
        <w:color w:val="FF0000"/>
        <w:sz w:val="16"/>
        <w:szCs w:val="16"/>
      </w:rPr>
    </w:pPr>
  </w:p>
  <w:p w14:paraId="17E3724B" w14:textId="22E8403E" w:rsidR="00FB418E" w:rsidRDefault="00CD4DE4" w:rsidP="00C444AC">
    <w:pPr>
      <w:pStyle w:val="BodyText"/>
      <w:spacing w:after="0"/>
      <w:rPr>
        <w:rFonts w:cs="Arial"/>
        <w:i/>
        <w:color w:val="FF0000"/>
        <w:sz w:val="16"/>
        <w:szCs w:val="16"/>
      </w:rPr>
    </w:pPr>
    <w:r>
      <w:rPr>
        <w:noProof/>
        <w:sz w:val="20"/>
        <w:lang w:val="es-CO" w:eastAsia="es-CO"/>
      </w:rPr>
      <mc:AlternateContent>
        <mc:Choice Requires="wps">
          <w:drawing>
            <wp:anchor distT="0" distB="0" distL="114300" distR="114300" simplePos="0" relativeHeight="251658242" behindDoc="1" locked="0" layoutInCell="0" allowOverlap="1" wp14:anchorId="6719F6EA" wp14:editId="37329C16">
              <wp:simplePos x="0" y="0"/>
              <wp:positionH relativeFrom="column">
                <wp:posOffset>-441960</wp:posOffset>
              </wp:positionH>
              <wp:positionV relativeFrom="paragraph">
                <wp:posOffset>362585</wp:posOffset>
              </wp:positionV>
              <wp:extent cx="6515735" cy="9820894"/>
              <wp:effectExtent l="0" t="0" r="18415" b="28575"/>
              <wp:wrapNone/>
              <wp:docPr id="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735" cy="982089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626166" w14:textId="77777777" w:rsidR="00F34E5A" w:rsidRDefault="00F34E5A" w:rsidP="00F34E5A">
                          <w:pPr>
                            <w:jc w:val="center"/>
                            <w:rPr>
                              <w:lang w:val="es-CO"/>
                            </w:rPr>
                          </w:pPr>
                        </w:p>
                        <w:p w14:paraId="361E1C8A" w14:textId="77777777" w:rsidR="00B44E97" w:rsidRDefault="00B44E97" w:rsidP="00FE05BE">
                          <w:pPr>
                            <w:pStyle w:val="Header"/>
                            <w:widowControl/>
                            <w:jc w:val="center"/>
                            <w:rPr>
                              <w:rFonts w:cs="Arial"/>
                              <w:sz w:val="18"/>
                            </w:rPr>
                          </w:pPr>
                        </w:p>
                        <w:p w14:paraId="060147CC" w14:textId="77777777" w:rsidR="00CD4DE4" w:rsidRDefault="00CD4DE4" w:rsidP="00FE05BE">
                          <w:pPr>
                            <w:pStyle w:val="Header"/>
                            <w:widowControl/>
                            <w:jc w:val="center"/>
                            <w:rPr>
                              <w:rFonts w:cs="Arial"/>
                              <w:sz w:val="18"/>
                            </w:rPr>
                          </w:pPr>
                        </w:p>
                        <w:p w14:paraId="77A8E7CE" w14:textId="502D8BEC" w:rsidR="00FE05BE" w:rsidRDefault="00CC2D11" w:rsidP="00FE05BE">
                          <w:pPr>
                            <w:pStyle w:val="Header"/>
                            <w:widowControl/>
                            <w:jc w:val="center"/>
                            <w:rPr>
                              <w:rStyle w:val="PageNumber"/>
                              <w:rFonts w:cs="Arial"/>
                              <w:sz w:val="18"/>
                              <w:u w:val="single"/>
                            </w:rPr>
                          </w:pPr>
                          <w:r w:rsidRPr="003968A1">
                            <w:rPr>
                              <w:rFonts w:cs="Arial"/>
                              <w:sz w:val="18"/>
                            </w:rPr>
                            <w:t>CONTINUACIÓN DE LA</w:t>
                          </w:r>
                          <w:r w:rsidRPr="008E53AD">
                            <w:rPr>
                              <w:rFonts w:cs="Arial"/>
                              <w:sz w:val="18"/>
                            </w:rPr>
                            <w:t xml:space="preserve"> </w:t>
                          </w:r>
                          <w:r w:rsidRPr="005B637F">
                            <w:rPr>
                              <w:rFonts w:cs="Arial"/>
                              <w:sz w:val="18"/>
                              <w:szCs w:val="21"/>
                            </w:rPr>
                            <w:t xml:space="preserve">RESOLUCIÓN NÚMERO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noProof/>
                              <w:sz w:val="18"/>
                              <w:szCs w:val="21"/>
                            </w:rPr>
                            <w:t>«NUMERO_ACTO»</w:t>
                          </w:r>
                          <w:r>
                            <w:rPr>
                              <w:rFonts w:ascii="Arial Narrow" w:hAnsi="Arial Narrow" w:cs="Calibri"/>
                              <w:b/>
                              <w:sz w:val="18"/>
                              <w:szCs w:val="21"/>
                            </w:rPr>
                            <w:fldChar w:fldCharType="end"/>
                          </w:r>
                          <w:r w:rsidRPr="005B637F">
                            <w:rPr>
                              <w:rFonts w:ascii="Arial Narrow" w:hAnsi="Arial Narrow" w:cs="Calibri"/>
                              <w:b/>
                              <w:sz w:val="18"/>
                              <w:szCs w:val="21"/>
                            </w:rPr>
                            <w:t xml:space="preserve"> </w:t>
                          </w:r>
                          <w:r w:rsidRPr="005B637F">
                            <w:rPr>
                              <w:rFonts w:cs="Arial"/>
                              <w:sz w:val="18"/>
                              <w:szCs w:val="21"/>
                            </w:rPr>
                            <w:t>DE</w:t>
                          </w:r>
                          <w:r>
                            <w:rPr>
                              <w:rFonts w:cs="Arial"/>
                              <w:sz w:val="18"/>
                              <w:szCs w:val="21"/>
                            </w:rPr>
                            <w:t>L</w:t>
                          </w:r>
                          <w:r w:rsidRPr="005B637F">
                            <w:rPr>
                              <w:rFonts w:cs="Arial"/>
                              <w:b/>
                              <w:sz w:val="18"/>
                              <w:szCs w:val="21"/>
                            </w:rPr>
                            <w:t xml:space="preserve"> </w:t>
                          </w:r>
                          <w:r w:rsidRPr="00414B09">
                            <w:rPr>
                              <w:rFonts w:cs="Arial"/>
                              <w:b/>
                              <w:bCs/>
                              <w:sz w:val="18"/>
                              <w:szCs w:val="21"/>
                            </w:rPr>
                            <w:fldChar w:fldCharType="begin"/>
                          </w:r>
                          <w:r w:rsidRPr="00414B09">
                            <w:rPr>
                              <w:rFonts w:cs="Arial"/>
                              <w:b/>
                              <w:bCs/>
                              <w:sz w:val="18"/>
                              <w:szCs w:val="21"/>
                            </w:rPr>
                            <w:instrText xml:space="preserve"> MERGEFIELD  ANIO  \* MERGEFORMAT </w:instrText>
                          </w:r>
                          <w:r w:rsidRPr="00414B09">
                            <w:rPr>
                              <w:rFonts w:cs="Arial"/>
                              <w:b/>
                              <w:bCs/>
                              <w:sz w:val="18"/>
                              <w:szCs w:val="21"/>
                            </w:rPr>
                            <w:fldChar w:fldCharType="separate"/>
                          </w:r>
                          <w:r w:rsidRPr="00414B09">
                            <w:rPr>
                              <w:rFonts w:cs="Arial"/>
                              <w:b/>
                              <w:bCs/>
                              <w:noProof/>
                              <w:sz w:val="18"/>
                              <w:szCs w:val="21"/>
                            </w:rPr>
                            <w:t>«ANIO»</w:t>
                          </w:r>
                          <w:r w:rsidRPr="00414B09">
                            <w:rPr>
                              <w:rFonts w:cs="Arial"/>
                              <w:b/>
                              <w:bCs/>
                              <w:sz w:val="18"/>
                              <w:szCs w:val="21"/>
                            </w:rPr>
                            <w:fldChar w:fldCharType="end"/>
                          </w:r>
                          <w:r>
                            <w:rPr>
                              <w:rFonts w:ascii="Arial Narrow" w:hAnsi="Arial Narrow" w:cs="Calibri"/>
                              <w:b/>
                              <w:sz w:val="18"/>
                              <w:szCs w:val="21"/>
                            </w:rPr>
                            <w:t xml:space="preserve"> </w:t>
                          </w:r>
                          <w:r>
                            <w:rPr>
                              <w:rFonts w:ascii="Arial Narrow" w:hAnsi="Arial Narrow" w:cs="Calibri"/>
                              <w:szCs w:val="28"/>
                            </w:rPr>
                            <w:t xml:space="preserve"> </w:t>
                          </w:r>
                          <w:r w:rsidR="00FE05BE">
                            <w:rPr>
                              <w:rFonts w:ascii="Arial Narrow" w:hAnsi="Arial Narrow" w:cs="Calibri"/>
                              <w:szCs w:val="28"/>
                            </w:rPr>
                            <w:t xml:space="preserve">- </w:t>
                          </w:r>
                          <w:r w:rsidR="00FE05BE" w:rsidRPr="008E53AD">
                            <w:rPr>
                              <w:rFonts w:cs="Arial"/>
                              <w:sz w:val="18"/>
                            </w:rPr>
                            <w:t>HOJA No</w:t>
                          </w:r>
                          <w:r w:rsidR="00FE05BE" w:rsidRPr="00134C10">
                            <w:rPr>
                              <w:rFonts w:cs="Arial"/>
                              <w:sz w:val="18"/>
                            </w:rPr>
                            <w:t xml:space="preserve">.  </w:t>
                          </w:r>
                          <w:r w:rsidR="00FE05BE" w:rsidRPr="00134C10">
                            <w:rPr>
                              <w:rStyle w:val="PageNumber"/>
                              <w:rFonts w:cs="Arial"/>
                              <w:sz w:val="18"/>
                              <w:u w:val="single"/>
                            </w:rPr>
                            <w:fldChar w:fldCharType="begin"/>
                          </w:r>
                          <w:r w:rsidR="00FE05BE" w:rsidRPr="00134C10">
                            <w:rPr>
                              <w:rStyle w:val="PageNumber"/>
                              <w:rFonts w:cs="Arial"/>
                              <w:sz w:val="18"/>
                              <w:u w:val="single"/>
                            </w:rPr>
                            <w:instrText xml:space="preserve"> </w:instrText>
                          </w:r>
                          <w:r w:rsidR="00FE05BE">
                            <w:rPr>
                              <w:rStyle w:val="PageNumber"/>
                              <w:rFonts w:cs="Arial"/>
                              <w:sz w:val="18"/>
                              <w:u w:val="single"/>
                            </w:rPr>
                            <w:instrText>PAGE</w:instrText>
                          </w:r>
                          <w:r w:rsidR="00FE05BE" w:rsidRPr="00134C10">
                            <w:rPr>
                              <w:rStyle w:val="PageNumber"/>
                              <w:rFonts w:cs="Arial"/>
                              <w:sz w:val="18"/>
                              <w:u w:val="single"/>
                            </w:rPr>
                            <w:instrText xml:space="preserve"> </w:instrText>
                          </w:r>
                          <w:r w:rsidR="00FE05BE" w:rsidRPr="00134C10">
                            <w:rPr>
                              <w:rStyle w:val="PageNumber"/>
                              <w:rFonts w:cs="Arial"/>
                              <w:sz w:val="18"/>
                              <w:u w:val="single"/>
                            </w:rPr>
                            <w:fldChar w:fldCharType="separate"/>
                          </w:r>
                          <w:r w:rsidR="00FE05BE">
                            <w:rPr>
                              <w:rStyle w:val="PageNumber"/>
                              <w:rFonts w:cs="Arial"/>
                              <w:sz w:val="18"/>
                              <w:u w:val="single"/>
                            </w:rPr>
                            <w:t>2</w:t>
                          </w:r>
                          <w:r w:rsidR="00FE05BE" w:rsidRPr="00134C10">
                            <w:rPr>
                              <w:rStyle w:val="PageNumber"/>
                              <w:rFonts w:cs="Arial"/>
                              <w:sz w:val="18"/>
                              <w:u w:val="single"/>
                            </w:rPr>
                            <w:fldChar w:fldCharType="end"/>
                          </w:r>
                        </w:p>
                        <w:p w14:paraId="4CB16385" w14:textId="7F2482E8" w:rsidR="001702A3" w:rsidRPr="00CD6469" w:rsidRDefault="001702A3" w:rsidP="001702A3">
                          <w:pPr>
                            <w:ind w:left="284" w:right="291"/>
                            <w:jc w:val="center"/>
                            <w:rPr>
                              <w:rFonts w:ascii="Arial Narrow" w:hAnsi="Arial Narrow"/>
                              <w:i/>
                              <w:iCs/>
                              <w:sz w:val="22"/>
                              <w:szCs w:val="22"/>
                            </w:rPr>
                          </w:pPr>
                          <w:r w:rsidRPr="00CD6469">
                            <w:rPr>
                              <w:rFonts w:ascii="Arial Narrow" w:hAnsi="Arial Narrow"/>
                              <w:i/>
                              <w:iCs/>
                              <w:sz w:val="22"/>
                              <w:szCs w:val="22"/>
                            </w:rPr>
                            <w:t>“Por la cual se otorga concesión</w:t>
                          </w:r>
                          <w:r w:rsidRPr="00CD6469">
                            <w:rPr>
                              <w:rFonts w:ascii="Arial Narrow" w:hAnsi="Arial Narrow"/>
                              <w:b/>
                              <w:i/>
                              <w:iCs/>
                              <w:sz w:val="22"/>
                              <w:szCs w:val="22"/>
                            </w:rPr>
                            <w:t xml:space="preserve"> </w:t>
                          </w:r>
                          <w:r w:rsidRPr="00CD6469">
                            <w:rPr>
                              <w:rFonts w:ascii="Arial Narrow" w:hAnsi="Arial Narrow"/>
                              <w:i/>
                              <w:iCs/>
                              <w:sz w:val="22"/>
                              <w:szCs w:val="22"/>
                            </w:rPr>
                            <w:t>mediante licencia</w:t>
                          </w:r>
                          <w:r w:rsidRPr="00CD6469">
                            <w:rPr>
                              <w:rFonts w:ascii="Arial Narrow" w:hAnsi="Arial Narrow"/>
                              <w:b/>
                              <w:i/>
                              <w:iCs/>
                              <w:sz w:val="22"/>
                              <w:szCs w:val="22"/>
                            </w:rPr>
                            <w:t xml:space="preserve"> </w:t>
                          </w:r>
                          <w:r w:rsidRPr="00CD6469">
                            <w:rPr>
                              <w:rFonts w:ascii="Arial Narrow" w:hAnsi="Arial Narrow"/>
                              <w:i/>
                              <w:iCs/>
                              <w:sz w:val="22"/>
                              <w:szCs w:val="22"/>
                            </w:rPr>
                            <w:t>a</w:t>
                          </w:r>
                          <w:r w:rsidR="00EA1219">
                            <w:rPr>
                              <w:rFonts w:ascii="Arial Narrow" w:hAnsi="Arial Narrow"/>
                              <w:i/>
                              <w:iCs/>
                              <w:sz w:val="22"/>
                              <w:szCs w:val="22"/>
                            </w:rPr>
                            <w:t xml:space="preserve"> </w:t>
                          </w:r>
                          <w:r w:rsidRPr="00CD6469">
                            <w:rPr>
                              <w:rFonts w:ascii="Arial Narrow" w:hAnsi="Arial Narrow"/>
                              <w:i/>
                              <w:iCs/>
                              <w:sz w:val="22"/>
                              <w:szCs w:val="22"/>
                            </w:rPr>
                            <w:t>l</w:t>
                          </w:r>
                          <w:r w:rsidR="00EA1219">
                            <w:rPr>
                              <w:rFonts w:ascii="Arial Narrow" w:hAnsi="Arial Narrow"/>
                              <w:i/>
                              <w:iCs/>
                              <w:sz w:val="22"/>
                              <w:szCs w:val="22"/>
                            </w:rPr>
                            <w:t>a Alcaldía del</w:t>
                          </w:r>
                          <w:r w:rsidRPr="00CD6469">
                            <w:rPr>
                              <w:rFonts w:ascii="Arial Narrow" w:hAnsi="Arial Narrow"/>
                              <w:i/>
                              <w:iCs/>
                              <w:sz w:val="22"/>
                              <w:szCs w:val="22"/>
                              <w:lang w:val="es-MX"/>
                            </w:rPr>
                            <w:t xml:space="preserve"> </w:t>
                          </w:r>
                          <w:r w:rsidR="00503EE3">
                            <w:rPr>
                              <w:rFonts w:ascii="Arial Narrow" w:hAnsi="Arial Narrow"/>
                              <w:b/>
                              <w:i/>
                              <w:iCs/>
                              <w:sz w:val="22"/>
                              <w:szCs w:val="22"/>
                              <w:lang w:val="es-MX"/>
                            </w:rPr>
                            <w:t>MUNICIPIO DE LOS ANDES</w:t>
                          </w:r>
                          <w:r w:rsidRPr="00CD6469">
                            <w:rPr>
                              <w:rFonts w:ascii="Arial Narrow" w:hAnsi="Arial Narrow"/>
                              <w:i/>
                              <w:iCs/>
                              <w:sz w:val="22"/>
                              <w:szCs w:val="22"/>
                              <w:lang w:val="es-MX"/>
                            </w:rPr>
                            <w:t xml:space="preserve">, identificado </w:t>
                          </w:r>
                          <w:r w:rsidRPr="00CD6469">
                            <w:rPr>
                              <w:rFonts w:ascii="Arial Narrow" w:hAnsi="Arial Narrow"/>
                              <w:i/>
                              <w:iCs/>
                              <w:sz w:val="22"/>
                              <w:szCs w:val="22"/>
                            </w:rPr>
                            <w:t>con NIT</w:t>
                          </w:r>
                          <w:r w:rsidRPr="00CD6469">
                            <w:rPr>
                              <w:rFonts w:ascii="Arial Narrow" w:hAnsi="Arial Narrow"/>
                              <w:i/>
                              <w:iCs/>
                              <w:sz w:val="22"/>
                              <w:szCs w:val="22"/>
                              <w:lang w:val="es-ES"/>
                            </w:rPr>
                            <w:t xml:space="preserve"> 8</w:t>
                          </w:r>
                          <w:r w:rsidR="00503EE3">
                            <w:rPr>
                              <w:rFonts w:ascii="Arial Narrow" w:hAnsi="Arial Narrow"/>
                              <w:i/>
                              <w:iCs/>
                              <w:sz w:val="22"/>
                              <w:szCs w:val="22"/>
                              <w:lang w:val="es-ES"/>
                            </w:rPr>
                            <w:t>00</w:t>
                          </w:r>
                          <w:r w:rsidRPr="00CD6469">
                            <w:rPr>
                              <w:rFonts w:ascii="Arial Narrow" w:hAnsi="Arial Narrow"/>
                              <w:i/>
                              <w:iCs/>
                              <w:sz w:val="22"/>
                              <w:szCs w:val="22"/>
                              <w:lang w:val="es-ES"/>
                            </w:rPr>
                            <w:t>.0</w:t>
                          </w:r>
                          <w:r w:rsidR="00503EE3">
                            <w:rPr>
                              <w:rFonts w:ascii="Arial Narrow" w:hAnsi="Arial Narrow"/>
                              <w:i/>
                              <w:iCs/>
                              <w:sz w:val="22"/>
                              <w:szCs w:val="22"/>
                              <w:lang w:val="es-ES"/>
                            </w:rPr>
                            <w:t>19</w:t>
                          </w:r>
                          <w:r w:rsidRPr="00CD6469">
                            <w:rPr>
                              <w:rFonts w:ascii="Arial Narrow" w:hAnsi="Arial Narrow"/>
                              <w:i/>
                              <w:iCs/>
                              <w:sz w:val="22"/>
                              <w:szCs w:val="22"/>
                              <w:lang w:val="es-ES"/>
                            </w:rPr>
                            <w:t>.</w:t>
                          </w:r>
                          <w:r w:rsidR="00503EE3">
                            <w:rPr>
                              <w:rFonts w:ascii="Arial Narrow" w:hAnsi="Arial Narrow"/>
                              <w:i/>
                              <w:iCs/>
                              <w:sz w:val="22"/>
                              <w:szCs w:val="22"/>
                              <w:lang w:val="es-ES"/>
                            </w:rPr>
                            <w:t>112</w:t>
                          </w:r>
                          <w:r w:rsidRPr="00CD6469">
                            <w:rPr>
                              <w:rFonts w:ascii="Arial Narrow" w:hAnsi="Arial Narrow"/>
                              <w:i/>
                              <w:iCs/>
                              <w:sz w:val="22"/>
                              <w:szCs w:val="22"/>
                              <w:lang w:val="es-ES"/>
                            </w:rPr>
                            <w:t>-</w:t>
                          </w:r>
                          <w:r w:rsidR="00503EE3">
                            <w:rPr>
                              <w:rFonts w:ascii="Arial Narrow" w:hAnsi="Arial Narrow"/>
                              <w:i/>
                              <w:iCs/>
                              <w:sz w:val="22"/>
                              <w:szCs w:val="22"/>
                              <w:lang w:val="es-ES"/>
                            </w:rPr>
                            <w:t>2</w:t>
                          </w:r>
                          <w:r w:rsidRPr="00CD6469">
                            <w:rPr>
                              <w:rFonts w:ascii="Arial Narrow" w:hAnsi="Arial Narrow"/>
                              <w:i/>
                              <w:iCs/>
                              <w:sz w:val="22"/>
                              <w:szCs w:val="22"/>
                            </w:rPr>
                            <w:t xml:space="preserve">, para la prestación en gestión directa el Servicio Público de Radiodifusión Sonora de Interés Público en Frecuencia Modulada (F.M.), en el municipio de </w:t>
                          </w:r>
                          <w:r w:rsidR="00503EE3">
                            <w:rPr>
                              <w:rFonts w:ascii="Arial Narrow" w:hAnsi="Arial Narrow"/>
                              <w:i/>
                              <w:iCs/>
                              <w:sz w:val="22"/>
                              <w:szCs w:val="22"/>
                            </w:rPr>
                            <w:t>Los Andes</w:t>
                          </w:r>
                          <w:r w:rsidRPr="00CD6469">
                            <w:rPr>
                              <w:rFonts w:ascii="Arial Narrow" w:hAnsi="Arial Narrow"/>
                              <w:i/>
                              <w:iCs/>
                              <w:sz w:val="22"/>
                              <w:szCs w:val="22"/>
                            </w:rPr>
                            <w:t xml:space="preserve">, departamento de </w:t>
                          </w:r>
                          <w:r w:rsidR="00503EE3">
                            <w:rPr>
                              <w:rFonts w:ascii="Arial Narrow" w:hAnsi="Arial Narrow"/>
                              <w:i/>
                              <w:iCs/>
                              <w:sz w:val="22"/>
                              <w:szCs w:val="22"/>
                            </w:rPr>
                            <w:t>Nariño</w:t>
                          </w:r>
                          <w:r w:rsidRPr="00CD6469">
                            <w:rPr>
                              <w:rFonts w:ascii="Arial Narrow" w:hAnsi="Arial Narrow"/>
                              <w:i/>
                              <w:iCs/>
                              <w:sz w:val="22"/>
                              <w:szCs w:val="22"/>
                            </w:rPr>
                            <w:t xml:space="preserve"> – Código de expediente 53</w:t>
                          </w:r>
                          <w:r w:rsidR="00503EE3">
                            <w:rPr>
                              <w:rFonts w:ascii="Arial Narrow" w:hAnsi="Arial Narrow"/>
                              <w:i/>
                              <w:iCs/>
                              <w:sz w:val="22"/>
                              <w:szCs w:val="22"/>
                            </w:rPr>
                            <w:t>682</w:t>
                          </w:r>
                          <w:r w:rsidRPr="00CD6469">
                            <w:rPr>
                              <w:rFonts w:ascii="Arial Narrow" w:hAnsi="Arial Narrow"/>
                              <w:i/>
                              <w:iCs/>
                              <w:sz w:val="22"/>
                              <w:szCs w:val="22"/>
                            </w:rPr>
                            <w:t>”</w:t>
                          </w:r>
                        </w:p>
                        <w:p w14:paraId="361415AB" w14:textId="02CBA1EF" w:rsidR="00A55B9F" w:rsidRPr="00CF47D5" w:rsidRDefault="00A55B9F" w:rsidP="00CF47D5">
                          <w:pPr>
                            <w:jc w:val="center"/>
                            <w:rPr>
                              <w:rFonts w:ascii="Arial Narrow" w:hAnsi="Arial Narrow" w:cs="Arial"/>
                              <w:bCs/>
                              <w:i/>
                              <w:iCs/>
                              <w:spacing w:val="-2"/>
                            </w:rPr>
                          </w:pPr>
                          <w:r>
                            <w:rPr>
                              <w:sz w:val="20"/>
                            </w:rPr>
                            <w:t>_______________________________________________________________________________</w:t>
                          </w:r>
                        </w:p>
                        <w:p w14:paraId="28F350CA" w14:textId="276A34E0" w:rsidR="00F34E5A" w:rsidRDefault="00F34E5A" w:rsidP="00F34E5A">
                          <w:pPr>
                            <w:jc w:val="center"/>
                            <w:rPr>
                              <w:lang w:val="es-CO"/>
                            </w:rPr>
                          </w:pPr>
                        </w:p>
                        <w:p w14:paraId="307B4E04" w14:textId="056CC4BA" w:rsidR="00BA78D8" w:rsidRDefault="00BA78D8" w:rsidP="00F34E5A">
                          <w:pPr>
                            <w:jc w:val="center"/>
                            <w:rPr>
                              <w:lang w:val="es-CO"/>
                            </w:rPr>
                          </w:pPr>
                        </w:p>
                        <w:p w14:paraId="38C3BBCF" w14:textId="77777777" w:rsidR="00BA78D8" w:rsidRDefault="00BA78D8" w:rsidP="00F34E5A">
                          <w:pPr>
                            <w:jc w:val="center"/>
                            <w:rPr>
                              <w:lang w:val="es-CO"/>
                            </w:rPr>
                          </w:pPr>
                        </w:p>
                        <w:p w14:paraId="5714EAAA" w14:textId="77777777" w:rsidR="00F34E5A" w:rsidRDefault="00F34E5A" w:rsidP="00F34E5A">
                          <w:pPr>
                            <w:jc w:val="center"/>
                            <w:rPr>
                              <w:lang w:val="es-CO"/>
                            </w:rPr>
                          </w:pPr>
                        </w:p>
                        <w:p w14:paraId="125294EF" w14:textId="77777777" w:rsidR="00F34E5A" w:rsidRDefault="00F34E5A" w:rsidP="00F34E5A">
                          <w:pPr>
                            <w:jc w:val="center"/>
                            <w:rPr>
                              <w:lang w:val="es-CO"/>
                            </w:rPr>
                          </w:pPr>
                        </w:p>
                        <w:p w14:paraId="756D6383" w14:textId="77777777" w:rsidR="00F34E5A" w:rsidRDefault="00F34E5A" w:rsidP="00F34E5A">
                          <w:pPr>
                            <w:jc w:val="center"/>
                            <w:rPr>
                              <w:lang w:val="es-CO"/>
                            </w:rPr>
                          </w:pPr>
                        </w:p>
                        <w:p w14:paraId="1F361D76" w14:textId="77777777" w:rsidR="00F34E5A" w:rsidRDefault="00F34E5A" w:rsidP="00F34E5A">
                          <w:pPr>
                            <w:jc w:val="center"/>
                            <w:rPr>
                              <w:lang w:val="es-CO"/>
                            </w:rPr>
                          </w:pPr>
                        </w:p>
                        <w:p w14:paraId="0F08927B" w14:textId="77777777" w:rsidR="00F34E5A" w:rsidRDefault="00F34E5A" w:rsidP="00F34E5A">
                          <w:pPr>
                            <w:jc w:val="center"/>
                            <w:rPr>
                              <w:lang w:val="es-CO"/>
                            </w:rPr>
                          </w:pPr>
                        </w:p>
                        <w:p w14:paraId="279C0868" w14:textId="77777777" w:rsidR="00F34E5A" w:rsidRDefault="00F34E5A" w:rsidP="00F34E5A">
                          <w:pPr>
                            <w:jc w:val="center"/>
                            <w:rPr>
                              <w:lang w:val="es-CO"/>
                            </w:rPr>
                          </w:pPr>
                        </w:p>
                        <w:p w14:paraId="702F4280" w14:textId="77777777" w:rsidR="00F34E5A" w:rsidRDefault="00F34E5A" w:rsidP="00F34E5A">
                          <w:pPr>
                            <w:jc w:val="center"/>
                            <w:rPr>
                              <w:lang w:val="es-CO"/>
                            </w:rPr>
                          </w:pPr>
                        </w:p>
                        <w:p w14:paraId="0F4B7DDD" w14:textId="77777777" w:rsidR="00F34E5A" w:rsidRDefault="00F34E5A" w:rsidP="00F34E5A">
                          <w:pPr>
                            <w:jc w:val="center"/>
                            <w:rPr>
                              <w:lang w:val="es-CO"/>
                            </w:rPr>
                          </w:pPr>
                        </w:p>
                        <w:p w14:paraId="49E72B0D" w14:textId="77777777" w:rsidR="00F34E5A" w:rsidRDefault="00F34E5A" w:rsidP="00F34E5A">
                          <w:pPr>
                            <w:jc w:val="center"/>
                            <w:rPr>
                              <w:lang w:val="es-CO"/>
                            </w:rPr>
                          </w:pPr>
                        </w:p>
                        <w:p w14:paraId="6AD604C8" w14:textId="77777777" w:rsidR="00F34E5A" w:rsidRDefault="00F34E5A" w:rsidP="00F34E5A">
                          <w:pPr>
                            <w:jc w:val="center"/>
                            <w:rPr>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9F6EA" id="Rectángulo 5" o:spid="_x0000_s1026" style="position:absolute;left:0;text-align:left;margin-left:-34.8pt;margin-top:28.55pt;width:513.05pt;height:773.3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" o:allowincell="f" strokeweight="1.5pt">
              <v:textbox>
                <w:txbxContent>
                  <w:p w14:paraId="10626166" w14:textId="77777777" w:rsidR="00F34E5A" w:rsidRDefault="00F34E5A" w:rsidP="00F34E5A">
                    <w:pPr>
                      <w:jc w:val="center"/>
                      <w:rPr>
                        <w:lang w:val="es-CO"/>
                      </w:rPr>
                    </w:pPr>
                  </w:p>
                  <w:p w14:paraId="361E1C8A" w14:textId="77777777" w:rsidR="00B44E97" w:rsidRDefault="00B44E97" w:rsidP="00FE05BE">
                    <w:pPr>
                      <w:pStyle w:val="Header"/>
                      <w:widowControl/>
                      <w:jc w:val="center"/>
                      <w:rPr>
                        <w:rFonts w:cs="Arial"/>
                        <w:sz w:val="18"/>
                      </w:rPr>
                    </w:pPr>
                  </w:p>
                  <w:p w14:paraId="060147CC" w14:textId="77777777" w:rsidR="00CD4DE4" w:rsidRDefault="00CD4DE4" w:rsidP="00FE05BE">
                    <w:pPr>
                      <w:pStyle w:val="Header"/>
                      <w:widowControl/>
                      <w:jc w:val="center"/>
                      <w:rPr>
                        <w:rFonts w:cs="Arial"/>
                        <w:sz w:val="18"/>
                      </w:rPr>
                    </w:pPr>
                  </w:p>
                  <w:p w14:paraId="77A8E7CE" w14:textId="502D8BEC" w:rsidR="00FE05BE" w:rsidRDefault="00CC2D11" w:rsidP="00FE05BE">
                    <w:pPr>
                      <w:pStyle w:val="Header"/>
                      <w:widowControl/>
                      <w:jc w:val="center"/>
                      <w:rPr>
                        <w:rStyle w:val="PageNumber"/>
                        <w:rFonts w:cs="Arial"/>
                        <w:sz w:val="18"/>
                        <w:u w:val="single"/>
                      </w:rPr>
                    </w:pPr>
                    <w:r w:rsidRPr="003968A1">
                      <w:rPr>
                        <w:rFonts w:cs="Arial"/>
                        <w:sz w:val="18"/>
                      </w:rPr>
                      <w:t>CONTINUACIÓN DE LA</w:t>
                    </w:r>
                    <w:r w:rsidRPr="008E53AD">
                      <w:rPr>
                        <w:rFonts w:cs="Arial"/>
                        <w:sz w:val="18"/>
                      </w:rPr>
                      <w:t xml:space="preserve"> </w:t>
                    </w:r>
                    <w:r w:rsidRPr="005B637F">
                      <w:rPr>
                        <w:rFonts w:cs="Arial"/>
                        <w:sz w:val="18"/>
                        <w:szCs w:val="21"/>
                      </w:rPr>
                      <w:t xml:space="preserve">RESOLUCIÓN NÚMERO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noProof/>
                        <w:sz w:val="18"/>
                        <w:szCs w:val="21"/>
                      </w:rPr>
                      <w:t>«NUMERO_ACTO»</w:t>
                    </w:r>
                    <w:r>
                      <w:rPr>
                        <w:rFonts w:ascii="Arial Narrow" w:hAnsi="Arial Narrow" w:cs="Calibri"/>
                        <w:b/>
                        <w:sz w:val="18"/>
                        <w:szCs w:val="21"/>
                      </w:rPr>
                      <w:fldChar w:fldCharType="end"/>
                    </w:r>
                    <w:r w:rsidRPr="005B637F">
                      <w:rPr>
                        <w:rFonts w:ascii="Arial Narrow" w:hAnsi="Arial Narrow" w:cs="Calibri"/>
                        <w:b/>
                        <w:sz w:val="18"/>
                        <w:szCs w:val="21"/>
                      </w:rPr>
                      <w:t xml:space="preserve"> </w:t>
                    </w:r>
                    <w:r w:rsidRPr="005B637F">
                      <w:rPr>
                        <w:rFonts w:cs="Arial"/>
                        <w:sz w:val="18"/>
                        <w:szCs w:val="21"/>
                      </w:rPr>
                      <w:t>DE</w:t>
                    </w:r>
                    <w:r>
                      <w:rPr>
                        <w:rFonts w:cs="Arial"/>
                        <w:sz w:val="18"/>
                        <w:szCs w:val="21"/>
                      </w:rPr>
                      <w:t>L</w:t>
                    </w:r>
                    <w:r w:rsidRPr="005B637F">
                      <w:rPr>
                        <w:rFonts w:cs="Arial"/>
                        <w:b/>
                        <w:sz w:val="18"/>
                        <w:szCs w:val="21"/>
                      </w:rPr>
                      <w:t xml:space="preserve"> </w:t>
                    </w:r>
                    <w:r w:rsidRPr="00414B09">
                      <w:rPr>
                        <w:rFonts w:cs="Arial"/>
                        <w:b/>
                        <w:bCs/>
                        <w:sz w:val="18"/>
                        <w:szCs w:val="21"/>
                      </w:rPr>
                      <w:fldChar w:fldCharType="begin"/>
                    </w:r>
                    <w:r w:rsidRPr="00414B09">
                      <w:rPr>
                        <w:rFonts w:cs="Arial"/>
                        <w:b/>
                        <w:bCs/>
                        <w:sz w:val="18"/>
                        <w:szCs w:val="21"/>
                      </w:rPr>
                      <w:instrText xml:space="preserve"> MERGEFIELD  ANIO  \* MERGEFORMAT </w:instrText>
                    </w:r>
                    <w:r w:rsidRPr="00414B09">
                      <w:rPr>
                        <w:rFonts w:cs="Arial"/>
                        <w:b/>
                        <w:bCs/>
                        <w:sz w:val="18"/>
                        <w:szCs w:val="21"/>
                      </w:rPr>
                      <w:fldChar w:fldCharType="separate"/>
                    </w:r>
                    <w:r w:rsidRPr="00414B09">
                      <w:rPr>
                        <w:rFonts w:cs="Arial"/>
                        <w:b/>
                        <w:bCs/>
                        <w:noProof/>
                        <w:sz w:val="18"/>
                        <w:szCs w:val="21"/>
                      </w:rPr>
                      <w:t>«ANIO»</w:t>
                    </w:r>
                    <w:r w:rsidRPr="00414B09">
                      <w:rPr>
                        <w:rFonts w:cs="Arial"/>
                        <w:b/>
                        <w:bCs/>
                        <w:sz w:val="18"/>
                        <w:szCs w:val="21"/>
                      </w:rPr>
                      <w:fldChar w:fldCharType="end"/>
                    </w:r>
                    <w:r>
                      <w:rPr>
                        <w:rFonts w:ascii="Arial Narrow" w:hAnsi="Arial Narrow" w:cs="Calibri"/>
                        <w:b/>
                        <w:sz w:val="18"/>
                        <w:szCs w:val="21"/>
                      </w:rPr>
                      <w:t xml:space="preserve"> </w:t>
                    </w:r>
                    <w:r>
                      <w:rPr>
                        <w:rFonts w:ascii="Arial Narrow" w:hAnsi="Arial Narrow" w:cs="Calibri"/>
                        <w:szCs w:val="28"/>
                      </w:rPr>
                      <w:t xml:space="preserve"> </w:t>
                    </w:r>
                    <w:r w:rsidR="00FE05BE">
                      <w:rPr>
                        <w:rFonts w:ascii="Arial Narrow" w:hAnsi="Arial Narrow" w:cs="Calibri"/>
                        <w:szCs w:val="28"/>
                      </w:rPr>
                      <w:t xml:space="preserve">- </w:t>
                    </w:r>
                    <w:r w:rsidR="00FE05BE" w:rsidRPr="008E53AD">
                      <w:rPr>
                        <w:rFonts w:cs="Arial"/>
                        <w:sz w:val="18"/>
                      </w:rPr>
                      <w:t>HOJA No</w:t>
                    </w:r>
                    <w:r w:rsidR="00FE05BE" w:rsidRPr="00134C10">
                      <w:rPr>
                        <w:rFonts w:cs="Arial"/>
                        <w:sz w:val="18"/>
                      </w:rPr>
                      <w:t xml:space="preserve">.  </w:t>
                    </w:r>
                    <w:r w:rsidR="00FE05BE" w:rsidRPr="00134C10">
                      <w:rPr>
                        <w:rStyle w:val="PageNumber"/>
                        <w:rFonts w:cs="Arial"/>
                        <w:sz w:val="18"/>
                        <w:u w:val="single"/>
                      </w:rPr>
                      <w:fldChar w:fldCharType="begin"/>
                    </w:r>
                    <w:r w:rsidR="00FE05BE" w:rsidRPr="00134C10">
                      <w:rPr>
                        <w:rStyle w:val="PageNumber"/>
                        <w:rFonts w:cs="Arial"/>
                        <w:sz w:val="18"/>
                        <w:u w:val="single"/>
                      </w:rPr>
                      <w:instrText xml:space="preserve"> </w:instrText>
                    </w:r>
                    <w:r w:rsidR="00FE05BE">
                      <w:rPr>
                        <w:rStyle w:val="PageNumber"/>
                        <w:rFonts w:cs="Arial"/>
                        <w:sz w:val="18"/>
                        <w:u w:val="single"/>
                      </w:rPr>
                      <w:instrText>PAGE</w:instrText>
                    </w:r>
                    <w:r w:rsidR="00FE05BE" w:rsidRPr="00134C10">
                      <w:rPr>
                        <w:rStyle w:val="PageNumber"/>
                        <w:rFonts w:cs="Arial"/>
                        <w:sz w:val="18"/>
                        <w:u w:val="single"/>
                      </w:rPr>
                      <w:instrText xml:space="preserve"> </w:instrText>
                    </w:r>
                    <w:r w:rsidR="00FE05BE" w:rsidRPr="00134C10">
                      <w:rPr>
                        <w:rStyle w:val="PageNumber"/>
                        <w:rFonts w:cs="Arial"/>
                        <w:sz w:val="18"/>
                        <w:u w:val="single"/>
                      </w:rPr>
                      <w:fldChar w:fldCharType="separate"/>
                    </w:r>
                    <w:r w:rsidR="00FE05BE">
                      <w:rPr>
                        <w:rStyle w:val="PageNumber"/>
                        <w:rFonts w:cs="Arial"/>
                        <w:sz w:val="18"/>
                        <w:u w:val="single"/>
                      </w:rPr>
                      <w:t>2</w:t>
                    </w:r>
                    <w:r w:rsidR="00FE05BE" w:rsidRPr="00134C10">
                      <w:rPr>
                        <w:rStyle w:val="PageNumber"/>
                        <w:rFonts w:cs="Arial"/>
                        <w:sz w:val="18"/>
                        <w:u w:val="single"/>
                      </w:rPr>
                      <w:fldChar w:fldCharType="end"/>
                    </w:r>
                  </w:p>
                  <w:p w14:paraId="4CB16385" w14:textId="7F2482E8" w:rsidR="001702A3" w:rsidRPr="00CD6469" w:rsidRDefault="001702A3" w:rsidP="001702A3">
                    <w:pPr>
                      <w:ind w:left="284" w:right="291"/>
                      <w:jc w:val="center"/>
                      <w:rPr>
                        <w:rFonts w:ascii="Arial Narrow" w:hAnsi="Arial Narrow"/>
                        <w:i/>
                        <w:iCs/>
                        <w:sz w:val="22"/>
                        <w:szCs w:val="22"/>
                      </w:rPr>
                    </w:pPr>
                    <w:r w:rsidRPr="00CD6469">
                      <w:rPr>
                        <w:rFonts w:ascii="Arial Narrow" w:hAnsi="Arial Narrow"/>
                        <w:i/>
                        <w:iCs/>
                        <w:sz w:val="22"/>
                        <w:szCs w:val="22"/>
                      </w:rPr>
                      <w:t>“Por la cual se otorga concesión</w:t>
                    </w:r>
                    <w:r w:rsidRPr="00CD6469">
                      <w:rPr>
                        <w:rFonts w:ascii="Arial Narrow" w:hAnsi="Arial Narrow"/>
                        <w:b/>
                        <w:i/>
                        <w:iCs/>
                        <w:sz w:val="22"/>
                        <w:szCs w:val="22"/>
                      </w:rPr>
                      <w:t xml:space="preserve"> </w:t>
                    </w:r>
                    <w:r w:rsidRPr="00CD6469">
                      <w:rPr>
                        <w:rFonts w:ascii="Arial Narrow" w:hAnsi="Arial Narrow"/>
                        <w:i/>
                        <w:iCs/>
                        <w:sz w:val="22"/>
                        <w:szCs w:val="22"/>
                      </w:rPr>
                      <w:t>mediante licencia</w:t>
                    </w:r>
                    <w:r w:rsidRPr="00CD6469">
                      <w:rPr>
                        <w:rFonts w:ascii="Arial Narrow" w:hAnsi="Arial Narrow"/>
                        <w:b/>
                        <w:i/>
                        <w:iCs/>
                        <w:sz w:val="22"/>
                        <w:szCs w:val="22"/>
                      </w:rPr>
                      <w:t xml:space="preserve"> </w:t>
                    </w:r>
                    <w:r w:rsidRPr="00CD6469">
                      <w:rPr>
                        <w:rFonts w:ascii="Arial Narrow" w:hAnsi="Arial Narrow"/>
                        <w:i/>
                        <w:iCs/>
                        <w:sz w:val="22"/>
                        <w:szCs w:val="22"/>
                      </w:rPr>
                      <w:t>a</w:t>
                    </w:r>
                    <w:r w:rsidR="00EA1219">
                      <w:rPr>
                        <w:rFonts w:ascii="Arial Narrow" w:hAnsi="Arial Narrow"/>
                        <w:i/>
                        <w:iCs/>
                        <w:sz w:val="22"/>
                        <w:szCs w:val="22"/>
                      </w:rPr>
                      <w:t xml:space="preserve"> </w:t>
                    </w:r>
                    <w:r w:rsidRPr="00CD6469">
                      <w:rPr>
                        <w:rFonts w:ascii="Arial Narrow" w:hAnsi="Arial Narrow"/>
                        <w:i/>
                        <w:iCs/>
                        <w:sz w:val="22"/>
                        <w:szCs w:val="22"/>
                      </w:rPr>
                      <w:t>l</w:t>
                    </w:r>
                    <w:r w:rsidR="00EA1219">
                      <w:rPr>
                        <w:rFonts w:ascii="Arial Narrow" w:hAnsi="Arial Narrow"/>
                        <w:i/>
                        <w:iCs/>
                        <w:sz w:val="22"/>
                        <w:szCs w:val="22"/>
                      </w:rPr>
                      <w:t>a Alcaldía del</w:t>
                    </w:r>
                    <w:r w:rsidRPr="00CD6469">
                      <w:rPr>
                        <w:rFonts w:ascii="Arial Narrow" w:hAnsi="Arial Narrow"/>
                        <w:i/>
                        <w:iCs/>
                        <w:sz w:val="22"/>
                        <w:szCs w:val="22"/>
                        <w:lang w:val="es-MX"/>
                      </w:rPr>
                      <w:t xml:space="preserve"> </w:t>
                    </w:r>
                    <w:r w:rsidR="00503EE3">
                      <w:rPr>
                        <w:rFonts w:ascii="Arial Narrow" w:hAnsi="Arial Narrow"/>
                        <w:b/>
                        <w:i/>
                        <w:iCs/>
                        <w:sz w:val="22"/>
                        <w:szCs w:val="22"/>
                        <w:lang w:val="es-MX"/>
                      </w:rPr>
                      <w:t>MUNICIPIO DE LOS ANDES</w:t>
                    </w:r>
                    <w:r w:rsidRPr="00CD6469">
                      <w:rPr>
                        <w:rFonts w:ascii="Arial Narrow" w:hAnsi="Arial Narrow"/>
                        <w:i/>
                        <w:iCs/>
                        <w:sz w:val="22"/>
                        <w:szCs w:val="22"/>
                        <w:lang w:val="es-MX"/>
                      </w:rPr>
                      <w:t xml:space="preserve">, identificado </w:t>
                    </w:r>
                    <w:r w:rsidRPr="00CD6469">
                      <w:rPr>
                        <w:rFonts w:ascii="Arial Narrow" w:hAnsi="Arial Narrow"/>
                        <w:i/>
                        <w:iCs/>
                        <w:sz w:val="22"/>
                        <w:szCs w:val="22"/>
                      </w:rPr>
                      <w:t>con NIT</w:t>
                    </w:r>
                    <w:r w:rsidRPr="00CD6469">
                      <w:rPr>
                        <w:rFonts w:ascii="Arial Narrow" w:hAnsi="Arial Narrow"/>
                        <w:i/>
                        <w:iCs/>
                        <w:sz w:val="22"/>
                        <w:szCs w:val="22"/>
                        <w:lang w:val="es-ES"/>
                      </w:rPr>
                      <w:t xml:space="preserve"> 8</w:t>
                    </w:r>
                    <w:r w:rsidR="00503EE3">
                      <w:rPr>
                        <w:rFonts w:ascii="Arial Narrow" w:hAnsi="Arial Narrow"/>
                        <w:i/>
                        <w:iCs/>
                        <w:sz w:val="22"/>
                        <w:szCs w:val="22"/>
                        <w:lang w:val="es-ES"/>
                      </w:rPr>
                      <w:t>00</w:t>
                    </w:r>
                    <w:r w:rsidRPr="00CD6469">
                      <w:rPr>
                        <w:rFonts w:ascii="Arial Narrow" w:hAnsi="Arial Narrow"/>
                        <w:i/>
                        <w:iCs/>
                        <w:sz w:val="22"/>
                        <w:szCs w:val="22"/>
                        <w:lang w:val="es-ES"/>
                      </w:rPr>
                      <w:t>.0</w:t>
                    </w:r>
                    <w:r w:rsidR="00503EE3">
                      <w:rPr>
                        <w:rFonts w:ascii="Arial Narrow" w:hAnsi="Arial Narrow"/>
                        <w:i/>
                        <w:iCs/>
                        <w:sz w:val="22"/>
                        <w:szCs w:val="22"/>
                        <w:lang w:val="es-ES"/>
                      </w:rPr>
                      <w:t>19</w:t>
                    </w:r>
                    <w:r w:rsidRPr="00CD6469">
                      <w:rPr>
                        <w:rFonts w:ascii="Arial Narrow" w:hAnsi="Arial Narrow"/>
                        <w:i/>
                        <w:iCs/>
                        <w:sz w:val="22"/>
                        <w:szCs w:val="22"/>
                        <w:lang w:val="es-ES"/>
                      </w:rPr>
                      <w:t>.</w:t>
                    </w:r>
                    <w:r w:rsidR="00503EE3">
                      <w:rPr>
                        <w:rFonts w:ascii="Arial Narrow" w:hAnsi="Arial Narrow"/>
                        <w:i/>
                        <w:iCs/>
                        <w:sz w:val="22"/>
                        <w:szCs w:val="22"/>
                        <w:lang w:val="es-ES"/>
                      </w:rPr>
                      <w:t>112</w:t>
                    </w:r>
                    <w:r w:rsidRPr="00CD6469">
                      <w:rPr>
                        <w:rFonts w:ascii="Arial Narrow" w:hAnsi="Arial Narrow"/>
                        <w:i/>
                        <w:iCs/>
                        <w:sz w:val="22"/>
                        <w:szCs w:val="22"/>
                        <w:lang w:val="es-ES"/>
                      </w:rPr>
                      <w:t>-</w:t>
                    </w:r>
                    <w:r w:rsidR="00503EE3">
                      <w:rPr>
                        <w:rFonts w:ascii="Arial Narrow" w:hAnsi="Arial Narrow"/>
                        <w:i/>
                        <w:iCs/>
                        <w:sz w:val="22"/>
                        <w:szCs w:val="22"/>
                        <w:lang w:val="es-ES"/>
                      </w:rPr>
                      <w:t>2</w:t>
                    </w:r>
                    <w:r w:rsidRPr="00CD6469">
                      <w:rPr>
                        <w:rFonts w:ascii="Arial Narrow" w:hAnsi="Arial Narrow"/>
                        <w:i/>
                        <w:iCs/>
                        <w:sz w:val="22"/>
                        <w:szCs w:val="22"/>
                      </w:rPr>
                      <w:t xml:space="preserve">, para la prestación en gestión directa el Servicio Público de Radiodifusión Sonora de Interés Público en Frecuencia Modulada (F.M.), en el municipio de </w:t>
                    </w:r>
                    <w:r w:rsidR="00503EE3">
                      <w:rPr>
                        <w:rFonts w:ascii="Arial Narrow" w:hAnsi="Arial Narrow"/>
                        <w:i/>
                        <w:iCs/>
                        <w:sz w:val="22"/>
                        <w:szCs w:val="22"/>
                      </w:rPr>
                      <w:t>Los Andes</w:t>
                    </w:r>
                    <w:r w:rsidRPr="00CD6469">
                      <w:rPr>
                        <w:rFonts w:ascii="Arial Narrow" w:hAnsi="Arial Narrow"/>
                        <w:i/>
                        <w:iCs/>
                        <w:sz w:val="22"/>
                        <w:szCs w:val="22"/>
                      </w:rPr>
                      <w:t xml:space="preserve">, departamento de </w:t>
                    </w:r>
                    <w:r w:rsidR="00503EE3">
                      <w:rPr>
                        <w:rFonts w:ascii="Arial Narrow" w:hAnsi="Arial Narrow"/>
                        <w:i/>
                        <w:iCs/>
                        <w:sz w:val="22"/>
                        <w:szCs w:val="22"/>
                      </w:rPr>
                      <w:t>Nariño</w:t>
                    </w:r>
                    <w:r w:rsidRPr="00CD6469">
                      <w:rPr>
                        <w:rFonts w:ascii="Arial Narrow" w:hAnsi="Arial Narrow"/>
                        <w:i/>
                        <w:iCs/>
                        <w:sz w:val="22"/>
                        <w:szCs w:val="22"/>
                      </w:rPr>
                      <w:t xml:space="preserve"> – Código de expediente 53</w:t>
                    </w:r>
                    <w:r w:rsidR="00503EE3">
                      <w:rPr>
                        <w:rFonts w:ascii="Arial Narrow" w:hAnsi="Arial Narrow"/>
                        <w:i/>
                        <w:iCs/>
                        <w:sz w:val="22"/>
                        <w:szCs w:val="22"/>
                      </w:rPr>
                      <w:t>682</w:t>
                    </w:r>
                    <w:r w:rsidRPr="00CD6469">
                      <w:rPr>
                        <w:rFonts w:ascii="Arial Narrow" w:hAnsi="Arial Narrow"/>
                        <w:i/>
                        <w:iCs/>
                        <w:sz w:val="22"/>
                        <w:szCs w:val="22"/>
                      </w:rPr>
                      <w:t>”</w:t>
                    </w:r>
                  </w:p>
                  <w:p w14:paraId="361415AB" w14:textId="02CBA1EF" w:rsidR="00A55B9F" w:rsidRPr="00CF47D5" w:rsidRDefault="00A55B9F" w:rsidP="00CF47D5">
                    <w:pPr>
                      <w:jc w:val="center"/>
                      <w:rPr>
                        <w:rFonts w:ascii="Arial Narrow" w:hAnsi="Arial Narrow" w:cs="Arial"/>
                        <w:bCs/>
                        <w:i/>
                        <w:iCs/>
                        <w:spacing w:val="-2"/>
                      </w:rPr>
                    </w:pPr>
                    <w:r>
                      <w:rPr>
                        <w:sz w:val="20"/>
                      </w:rPr>
                      <w:t>_______________________________________________________________________________</w:t>
                    </w:r>
                  </w:p>
                  <w:p w14:paraId="28F350CA" w14:textId="276A34E0" w:rsidR="00F34E5A" w:rsidRDefault="00F34E5A" w:rsidP="00F34E5A">
                    <w:pPr>
                      <w:jc w:val="center"/>
                      <w:rPr>
                        <w:lang w:val="es-CO"/>
                      </w:rPr>
                    </w:pPr>
                  </w:p>
                  <w:p w14:paraId="307B4E04" w14:textId="056CC4BA" w:rsidR="00BA78D8" w:rsidRDefault="00BA78D8" w:rsidP="00F34E5A">
                    <w:pPr>
                      <w:jc w:val="center"/>
                      <w:rPr>
                        <w:lang w:val="es-CO"/>
                      </w:rPr>
                    </w:pPr>
                  </w:p>
                  <w:p w14:paraId="38C3BBCF" w14:textId="77777777" w:rsidR="00BA78D8" w:rsidRDefault="00BA78D8" w:rsidP="00F34E5A">
                    <w:pPr>
                      <w:jc w:val="center"/>
                      <w:rPr>
                        <w:lang w:val="es-CO"/>
                      </w:rPr>
                    </w:pPr>
                  </w:p>
                  <w:p w14:paraId="5714EAAA" w14:textId="77777777" w:rsidR="00F34E5A" w:rsidRDefault="00F34E5A" w:rsidP="00F34E5A">
                    <w:pPr>
                      <w:jc w:val="center"/>
                      <w:rPr>
                        <w:lang w:val="es-CO"/>
                      </w:rPr>
                    </w:pPr>
                  </w:p>
                  <w:p w14:paraId="125294EF" w14:textId="77777777" w:rsidR="00F34E5A" w:rsidRDefault="00F34E5A" w:rsidP="00F34E5A">
                    <w:pPr>
                      <w:jc w:val="center"/>
                      <w:rPr>
                        <w:lang w:val="es-CO"/>
                      </w:rPr>
                    </w:pPr>
                  </w:p>
                  <w:p w14:paraId="756D6383" w14:textId="77777777" w:rsidR="00F34E5A" w:rsidRDefault="00F34E5A" w:rsidP="00F34E5A">
                    <w:pPr>
                      <w:jc w:val="center"/>
                      <w:rPr>
                        <w:lang w:val="es-CO"/>
                      </w:rPr>
                    </w:pPr>
                  </w:p>
                  <w:p w14:paraId="1F361D76" w14:textId="77777777" w:rsidR="00F34E5A" w:rsidRDefault="00F34E5A" w:rsidP="00F34E5A">
                    <w:pPr>
                      <w:jc w:val="center"/>
                      <w:rPr>
                        <w:lang w:val="es-CO"/>
                      </w:rPr>
                    </w:pPr>
                  </w:p>
                  <w:p w14:paraId="0F08927B" w14:textId="77777777" w:rsidR="00F34E5A" w:rsidRDefault="00F34E5A" w:rsidP="00F34E5A">
                    <w:pPr>
                      <w:jc w:val="center"/>
                      <w:rPr>
                        <w:lang w:val="es-CO"/>
                      </w:rPr>
                    </w:pPr>
                  </w:p>
                  <w:p w14:paraId="279C0868" w14:textId="77777777" w:rsidR="00F34E5A" w:rsidRDefault="00F34E5A" w:rsidP="00F34E5A">
                    <w:pPr>
                      <w:jc w:val="center"/>
                      <w:rPr>
                        <w:lang w:val="es-CO"/>
                      </w:rPr>
                    </w:pPr>
                  </w:p>
                  <w:p w14:paraId="702F4280" w14:textId="77777777" w:rsidR="00F34E5A" w:rsidRDefault="00F34E5A" w:rsidP="00F34E5A">
                    <w:pPr>
                      <w:jc w:val="center"/>
                      <w:rPr>
                        <w:lang w:val="es-CO"/>
                      </w:rPr>
                    </w:pPr>
                  </w:p>
                  <w:p w14:paraId="0F4B7DDD" w14:textId="77777777" w:rsidR="00F34E5A" w:rsidRDefault="00F34E5A" w:rsidP="00F34E5A">
                    <w:pPr>
                      <w:jc w:val="center"/>
                      <w:rPr>
                        <w:lang w:val="es-CO"/>
                      </w:rPr>
                    </w:pPr>
                  </w:p>
                  <w:p w14:paraId="49E72B0D" w14:textId="77777777" w:rsidR="00F34E5A" w:rsidRDefault="00F34E5A" w:rsidP="00F34E5A">
                    <w:pPr>
                      <w:jc w:val="center"/>
                      <w:rPr>
                        <w:lang w:val="es-CO"/>
                      </w:rPr>
                    </w:pPr>
                  </w:p>
                  <w:p w14:paraId="6AD604C8" w14:textId="77777777" w:rsidR="00F34E5A" w:rsidRDefault="00F34E5A" w:rsidP="00F34E5A">
                    <w:pPr>
                      <w:jc w:val="center"/>
                      <w:rPr>
                        <w:lang w:val="es-CO"/>
                      </w:rPr>
                    </w:pPr>
                  </w:p>
                </w:txbxContent>
              </v:textbox>
            </v:rect>
          </w:pict>
        </mc:Fallback>
      </mc:AlternateContent>
    </w:r>
    <w:r w:rsidRPr="00CE1AB1">
      <w:rPr>
        <w:noProof/>
        <w:sz w:val="20"/>
      </w:rPr>
      <mc:AlternateContent>
        <mc:Choice Requires="wps">
          <w:drawing>
            <wp:anchor distT="0" distB="0" distL="114300" distR="114300" simplePos="0" relativeHeight="251658254" behindDoc="0" locked="0" layoutInCell="1" allowOverlap="1" wp14:anchorId="4C9B8C01" wp14:editId="74358301">
              <wp:simplePos x="0" y="0"/>
              <wp:positionH relativeFrom="column">
                <wp:posOffset>2221205</wp:posOffset>
              </wp:positionH>
              <wp:positionV relativeFrom="paragraph">
                <wp:posOffset>364935</wp:posOffset>
              </wp:positionV>
              <wp:extent cx="1230177" cy="14350"/>
              <wp:effectExtent l="19050" t="38100" r="46355" b="43180"/>
              <wp:wrapNone/>
              <wp:docPr id="16" name="Conector recto 1"/>
              <wp:cNvGraphicFramePr/>
              <a:graphic xmlns:a="http://schemas.openxmlformats.org/drawingml/2006/main">
                <a:graphicData uri="http://schemas.microsoft.com/office/word/2010/wordprocessingShape">
                  <wps:wsp>
                    <wps:cNvCnPr/>
                    <wps:spPr>
                      <a:xfrm>
                        <a:off x="0" y="0"/>
                        <a:ext cx="1230177" cy="14350"/>
                      </a:xfrm>
                      <a:prstGeom prst="line">
                        <a:avLst/>
                      </a:prstGeom>
                      <a:ln w="762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BB9C290">
            <v:line id="Conector recto 1"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hite [3212]" strokeweight="6pt" from="174.9pt,28.75pt" to="271.75pt,29.9pt" w14:anchorId="2E818E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3CCD" w14:textId="382E4E83" w:rsidR="00F72DC2" w:rsidRDefault="00257E7B" w:rsidP="00AE04D9">
    <w:pPr>
      <w:pStyle w:val="Header"/>
      <w:widowControl/>
      <w:tabs>
        <w:tab w:val="center" w:pos="1418"/>
      </w:tabs>
      <w:rPr>
        <w:rFonts w:cs="Arial"/>
        <w:sz w:val="18"/>
      </w:rPr>
    </w:pPr>
    <w:r>
      <w:rPr>
        <w:rFonts w:cs="Arial"/>
        <w:noProof/>
        <w:sz w:val="18"/>
        <w:lang w:val="es-CO" w:eastAsia="es-CO"/>
      </w:rPr>
      <mc:AlternateContent>
        <mc:Choice Requires="wps">
          <w:drawing>
            <wp:anchor distT="0" distB="0" distL="114300" distR="114300" simplePos="0" relativeHeight="251658243" behindDoc="0" locked="0" layoutInCell="1" allowOverlap="1" wp14:anchorId="638EC5D4" wp14:editId="5A1F9010">
              <wp:simplePos x="0" y="0"/>
              <wp:positionH relativeFrom="column">
                <wp:posOffset>2576830</wp:posOffset>
              </wp:positionH>
              <wp:positionV relativeFrom="paragraph">
                <wp:posOffset>84455</wp:posOffset>
              </wp:positionV>
              <wp:extent cx="1315085" cy="1299210"/>
              <wp:effectExtent l="7620" t="12065" r="6985" b="8255"/>
              <wp:wrapNone/>
              <wp:docPr id="4"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5085" cy="1299210"/>
                      </a:xfrm>
                      <a:prstGeom prst="rect">
                        <a:avLst/>
                      </a:prstGeom>
                      <a:solidFill>
                        <a:srgbClr val="FFFFFF"/>
                      </a:solidFill>
                      <a:ln w="9525">
                        <a:solidFill>
                          <a:srgbClr val="FFFFFF"/>
                        </a:solidFill>
                        <a:miter lim="800000"/>
                        <a:headEnd/>
                        <a:tailEnd/>
                      </a:ln>
                    </wps:spPr>
                    <wps:txbx>
                      <w:txbxContent>
                        <w:p w14:paraId="4EB79527" w14:textId="335E014E" w:rsidR="00835FE7" w:rsidRDefault="00835FE7"/>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5069F96">
            <v:shapetype id="_x0000_t202" coordsize="21600,21600" o:spt="202" path="m,l,21600r21600,l21600,xe" w14:anchorId="638EC5D4">
              <v:stroke joinstyle="miter"/>
              <v:path gradientshapeok="t" o:connecttype="rect"/>
            </v:shapetype>
            <v:shape id="Cuadro de texto 16" style="position:absolute;left:0;text-align:left;margin-left:202.9pt;margin-top:6.65pt;width:103.55pt;height:102.3pt;z-index:25165824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6" strokecolor="white"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">
              <v:textbox style="mso-fit-shape-to-text:t">
                <w:txbxContent>
                  <w:p w:rsidR="00835FE7" w:rsidRDefault="00835FE7" w14:paraId="049F31CB" w14:textId="335E014E"/>
                </w:txbxContent>
              </v:textbox>
            </v:shape>
          </w:pict>
        </mc:Fallback>
      </mc:AlternateContent>
    </w:r>
    <w:r w:rsidR="00F34E5A">
      <w:rPr>
        <w:rFonts w:cs="Arial"/>
        <w:sz w:val="18"/>
      </w:rPr>
      <w:t xml:space="preserve"> </w:t>
    </w:r>
  </w:p>
  <w:p w14:paraId="43057012" w14:textId="4969E3BE" w:rsidR="00F72DC2" w:rsidRDefault="00B44E97" w:rsidP="00AE04D9">
    <w:pPr>
      <w:pStyle w:val="Header"/>
      <w:widowControl/>
      <w:tabs>
        <w:tab w:val="center" w:pos="1418"/>
      </w:tabs>
      <w:rPr>
        <w:rFonts w:cs="Arial"/>
        <w:sz w:val="18"/>
      </w:rPr>
    </w:pPr>
    <w:r>
      <w:rPr>
        <w:noProof/>
        <w:lang w:val="es-ES"/>
        <w14:ligatures w14:val="standardContextual"/>
      </w:rPr>
      <w:drawing>
        <wp:anchor distT="0" distB="0" distL="114300" distR="114300" simplePos="0" relativeHeight="251658263" behindDoc="0" locked="0" layoutInCell="1" allowOverlap="1" wp14:anchorId="5E6BDD80" wp14:editId="44F0E5E8">
          <wp:simplePos x="0" y="0"/>
          <wp:positionH relativeFrom="column">
            <wp:posOffset>2649855</wp:posOffset>
          </wp:positionH>
          <wp:positionV relativeFrom="paragraph">
            <wp:posOffset>202375</wp:posOffset>
          </wp:positionV>
          <wp:extent cx="495300" cy="958850"/>
          <wp:effectExtent l="0" t="0" r="0" b="0"/>
          <wp:wrapNone/>
          <wp:docPr id="2142109795"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95300" cy="958850"/>
                  </a:xfrm>
                  <a:prstGeom prst="rect">
                    <a:avLst/>
                  </a:prstGeom>
                </pic:spPr>
              </pic:pic>
            </a:graphicData>
          </a:graphic>
        </wp:anchor>
      </w:drawing>
    </w:r>
  </w:p>
  <w:p w14:paraId="42A93616" w14:textId="28E3E235" w:rsidR="00A0261D" w:rsidRPr="008E53AD" w:rsidRDefault="00167323" w:rsidP="00AE04D9">
    <w:pPr>
      <w:pStyle w:val="Header"/>
      <w:widowControl/>
      <w:tabs>
        <w:tab w:val="center" w:pos="1418"/>
      </w:tabs>
      <w:rPr>
        <w:rFonts w:cs="Arial"/>
        <w:sz w:val="18"/>
      </w:rPr>
    </w:pPr>
    <w:r w:rsidRPr="008E53AD">
      <w:rPr>
        <w:rFonts w:cs="Arial"/>
        <w:noProof/>
        <w:sz w:val="18"/>
        <w:lang w:val="es-CO" w:eastAsia="es-CO"/>
      </w:rPr>
      <mc:AlternateContent>
        <mc:Choice Requires="wps">
          <w:drawing>
            <wp:anchor distT="0" distB="0" distL="114300" distR="114300" simplePos="0" relativeHeight="251658241" behindDoc="1" locked="0" layoutInCell="0" allowOverlap="1" wp14:anchorId="2A0437D7" wp14:editId="7CD86636">
              <wp:simplePos x="0" y="0"/>
              <wp:positionH relativeFrom="column">
                <wp:posOffset>2303145</wp:posOffset>
              </wp:positionH>
              <wp:positionV relativeFrom="paragraph">
                <wp:posOffset>98425</wp:posOffset>
              </wp:positionV>
              <wp:extent cx="1188720" cy="548640"/>
              <wp:effectExtent l="0" t="3175" r="3810" b="635"/>
              <wp:wrapNone/>
              <wp:docPr id="3"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486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D076208">
            <v:rect id="Rectángulo 21" style="position:absolute;margin-left:181.35pt;margin-top:7.75pt;width:93.6pt;height:43.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stroked="f" strokeweight="0" w14:anchorId="3BA1F0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"/>
          </w:pict>
        </mc:Fallback>
      </mc:AlternateContent>
    </w:r>
  </w:p>
  <w:p w14:paraId="708CB1C5" w14:textId="049974A0" w:rsidR="00A0261D" w:rsidRPr="008E53AD" w:rsidRDefault="00221DAC">
    <w:pPr>
      <w:pStyle w:val="Header"/>
      <w:widowControl/>
      <w:jc w:val="center"/>
      <w:rPr>
        <w:rFonts w:cs="Arial"/>
        <w:sz w:val="18"/>
      </w:rPr>
    </w:pPr>
    <w:r w:rsidRPr="008E53AD">
      <w:rPr>
        <w:rFonts w:cs="Arial"/>
        <w:noProof/>
        <w:sz w:val="20"/>
        <w:lang w:val="es-CO" w:eastAsia="es-CO"/>
      </w:rPr>
      <mc:AlternateContent>
        <mc:Choice Requires="wps">
          <w:drawing>
            <wp:anchor distT="0" distB="0" distL="114300" distR="114300" simplePos="0" relativeHeight="251658240" behindDoc="1" locked="0" layoutInCell="0" allowOverlap="1" wp14:anchorId="4C8AC266" wp14:editId="1FDC2489">
              <wp:simplePos x="0" y="0"/>
              <wp:positionH relativeFrom="column">
                <wp:posOffset>-441960</wp:posOffset>
              </wp:positionH>
              <wp:positionV relativeFrom="paragraph">
                <wp:posOffset>281940</wp:posOffset>
              </wp:positionV>
              <wp:extent cx="6562725" cy="9897745"/>
              <wp:effectExtent l="19050" t="19050" r="28575" b="27305"/>
              <wp:wrapNone/>
              <wp:docPr id="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9897745"/>
                      </a:xfrm>
                      <a:prstGeom prst="rect">
                        <a:avLst/>
                      </a:prstGeom>
                      <a:solidFill>
                        <a:srgbClr val="FFFFFF"/>
                      </a:solidFill>
                      <a:ln w="28575">
                        <a:solidFill>
                          <a:schemeClr val="tx1"/>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C9A4F1" w14:textId="77777777" w:rsidR="00B44E97" w:rsidRDefault="00B44E97" w:rsidP="00B44E97">
                          <w:pPr>
                            <w:jc w:val="center"/>
                            <w:rPr>
                              <w:lang w:val="es-MX"/>
                            </w:rPr>
                          </w:pPr>
                        </w:p>
                        <w:p w14:paraId="2BECFA09" w14:textId="77777777" w:rsidR="00B44E97" w:rsidRDefault="00B44E97" w:rsidP="00B44E97">
                          <w:pPr>
                            <w:jc w:val="center"/>
                            <w:rPr>
                              <w:lang w:val="es-MX"/>
                            </w:rPr>
                          </w:pPr>
                        </w:p>
                        <w:p w14:paraId="7BDF2C38" w14:textId="77777777" w:rsidR="00B44E97" w:rsidRPr="00B44E97" w:rsidRDefault="00B44E97" w:rsidP="00B44E97">
                          <w:pPr>
                            <w:jc w:val="center"/>
                            <w:rPr>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DBF80E4">
            <v:rect id="Rectángulo 22" style="position:absolute;left:0;text-align:left;margin-left:-34.8pt;margin-top:22.2pt;width:516.75pt;height:779.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7" o:allowincell="f" strokecolor="black [3213]" strokeweight="2.25pt" w14:anchorId="4C8AC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">
              <v:textbox>
                <w:txbxContent>
                  <w:p w:rsidR="00B44E97" w:rsidP="00B44E97" w:rsidRDefault="00B44E97" w14:paraId="53128261" w14:textId="77777777">
                    <w:pPr>
                      <w:jc w:val="center"/>
                      <w:rPr>
                        <w:lang w:val="es-MX"/>
                      </w:rPr>
                    </w:pPr>
                  </w:p>
                  <w:p w:rsidR="00B44E97" w:rsidP="00B44E97" w:rsidRDefault="00B44E97" w14:paraId="62486C05" w14:textId="77777777">
                    <w:pPr>
                      <w:jc w:val="center"/>
                      <w:rPr>
                        <w:lang w:val="es-MX"/>
                      </w:rPr>
                    </w:pPr>
                  </w:p>
                  <w:p w:rsidRPr="00B44E97" w:rsidR="00B44E97" w:rsidP="00B44E97" w:rsidRDefault="00B44E97" w14:paraId="4101652C" w14:textId="77777777">
                    <w:pPr>
                      <w:jc w:val="center"/>
                      <w:rPr>
                        <w:lang w:val="es-MX"/>
                      </w:rPr>
                    </w:pPr>
                  </w:p>
                </w:txbxContent>
              </v:textbox>
            </v:rect>
          </w:pict>
        </mc:Fallback>
      </mc:AlternateContent>
    </w:r>
  </w:p>
  <w:p w14:paraId="608CD337" w14:textId="6A242E61" w:rsidR="00A0261D" w:rsidRPr="008E53AD" w:rsidRDefault="00A0261D">
    <w:pPr>
      <w:pStyle w:val="Header"/>
      <w:widowControl/>
      <w:jc w:val="center"/>
      <w:rPr>
        <w:rFonts w:cs="Arial"/>
        <w:sz w:val="16"/>
      </w:rPr>
    </w:pPr>
  </w:p>
  <w:p w14:paraId="158FE08A" w14:textId="590DBE8B" w:rsidR="00A0261D" w:rsidRPr="008E53AD" w:rsidRDefault="00A0261D">
    <w:pPr>
      <w:pStyle w:val="Header"/>
      <w:widowControl/>
      <w:jc w:val="center"/>
      <w:rPr>
        <w:rFonts w:cs="Arial"/>
        <w:sz w:val="16"/>
      </w:rPr>
    </w:pPr>
  </w:p>
  <w:p w14:paraId="4BA5D5C4" w14:textId="5D989A96" w:rsidR="00835FE7" w:rsidRDefault="00835FE7">
    <w:pPr>
      <w:pStyle w:val="Header"/>
      <w:widowControl/>
      <w:jc w:val="center"/>
      <w:rPr>
        <w:rFonts w:cs="Arial"/>
        <w:b/>
        <w:sz w:val="22"/>
      </w:rPr>
    </w:pPr>
  </w:p>
  <w:p w14:paraId="789A0AD9" w14:textId="77777777" w:rsidR="00B44E97" w:rsidRDefault="00B44E97" w:rsidP="00221DAC">
    <w:pPr>
      <w:pStyle w:val="Header"/>
      <w:widowControl/>
      <w:jc w:val="center"/>
      <w:rPr>
        <w:rFonts w:cs="Arial"/>
        <w:b/>
        <w:sz w:val="22"/>
      </w:rPr>
    </w:pPr>
  </w:p>
  <w:p w14:paraId="2F53E8B9" w14:textId="3BB06185" w:rsidR="00221DAC" w:rsidRDefault="00221DAC" w:rsidP="00221DAC">
    <w:pPr>
      <w:pStyle w:val="Header"/>
      <w:widowControl/>
      <w:jc w:val="center"/>
      <w:rPr>
        <w:rFonts w:cs="Arial"/>
        <w:b/>
        <w:sz w:val="22"/>
      </w:rPr>
    </w:pPr>
    <w:r w:rsidRPr="008E53AD">
      <w:rPr>
        <w:rFonts w:cs="Arial"/>
        <w:b/>
        <w:sz w:val="22"/>
      </w:rPr>
      <w:t xml:space="preserve">MINISTERIO DE </w:t>
    </w:r>
    <w:r>
      <w:rPr>
        <w:rFonts w:cs="Arial"/>
        <w:b/>
        <w:sz w:val="22"/>
      </w:rPr>
      <w:t xml:space="preserve">TECNOLOGÍAS DE LA INFORMACIÓN Y LAS </w:t>
    </w:r>
  </w:p>
  <w:p w14:paraId="4113CD09" w14:textId="77777777" w:rsidR="00221DAC" w:rsidRPr="008E53AD" w:rsidRDefault="00221DAC" w:rsidP="00221DAC">
    <w:pPr>
      <w:pStyle w:val="Header"/>
      <w:widowControl/>
      <w:jc w:val="center"/>
      <w:rPr>
        <w:rFonts w:cs="Arial"/>
        <w:b/>
        <w:sz w:val="22"/>
      </w:rPr>
    </w:pPr>
    <w:r w:rsidRPr="008E53AD">
      <w:rPr>
        <w:rFonts w:cs="Arial"/>
        <w:b/>
        <w:sz w:val="22"/>
      </w:rPr>
      <w:t>COMUNICACIONES</w:t>
    </w:r>
  </w:p>
  <w:p w14:paraId="2C0F7165" w14:textId="77777777" w:rsidR="00A0261D" w:rsidRPr="008E53AD" w:rsidRDefault="00A0261D">
    <w:pPr>
      <w:pStyle w:val="Header"/>
      <w:widowControl/>
      <w:jc w:val="center"/>
      <w:rPr>
        <w:rFonts w:cs="Arial"/>
        <w:sz w:val="22"/>
      </w:rPr>
    </w:pPr>
  </w:p>
  <w:p w14:paraId="657203EB" w14:textId="7DF6EFC7" w:rsidR="00A0261D" w:rsidRDefault="00CC2D11">
    <w:pPr>
      <w:pStyle w:val="Header"/>
      <w:widowControl/>
      <w:jc w:val="center"/>
      <w:rPr>
        <w:rFonts w:ascii="Arial Narrow" w:hAnsi="Arial Narrow" w:cs="Arial"/>
        <w:b/>
        <w:bCs/>
        <w:sz w:val="22"/>
        <w:szCs w:val="22"/>
      </w:rPr>
    </w:pPr>
    <w:r w:rsidRPr="004F4CB4">
      <w:rPr>
        <w:rFonts w:ascii="Arial Narrow" w:hAnsi="Arial Narrow" w:cs="Arial"/>
        <w:sz w:val="22"/>
        <w:szCs w:val="22"/>
      </w:rPr>
      <w:t xml:space="preserve">RESOLUCIÓN NÚMERO </w:t>
    </w:r>
    <w:r w:rsidRPr="004F4CB4">
      <w:rPr>
        <w:rFonts w:ascii="Arial Narrow" w:hAnsi="Arial Narrow" w:cs="Calibri"/>
        <w:b/>
        <w:sz w:val="22"/>
        <w:szCs w:val="22"/>
      </w:rPr>
      <w:fldChar w:fldCharType="begin"/>
    </w:r>
    <w:r w:rsidRPr="004F4CB4">
      <w:rPr>
        <w:rFonts w:ascii="Arial Narrow" w:hAnsi="Arial Narrow" w:cs="Calibri"/>
        <w:b/>
        <w:sz w:val="22"/>
        <w:szCs w:val="22"/>
      </w:rPr>
      <w:instrText xml:space="preserve"> MERGEFIELD  NUMERO_ACTO  \* MERGEFORMAT </w:instrText>
    </w:r>
    <w:r w:rsidRPr="004F4CB4">
      <w:rPr>
        <w:rFonts w:ascii="Arial Narrow" w:hAnsi="Arial Narrow" w:cs="Calibri"/>
        <w:b/>
        <w:sz w:val="22"/>
        <w:szCs w:val="22"/>
      </w:rPr>
      <w:fldChar w:fldCharType="separate"/>
    </w:r>
    <w:r w:rsidRPr="004F4CB4">
      <w:rPr>
        <w:rFonts w:ascii="Arial Narrow" w:hAnsi="Arial Narrow" w:cs="Calibri"/>
        <w:b/>
        <w:noProof/>
        <w:sz w:val="22"/>
        <w:szCs w:val="22"/>
      </w:rPr>
      <w:t>«NUMERO_ACTO»</w:t>
    </w:r>
    <w:r w:rsidRPr="004F4CB4">
      <w:rPr>
        <w:rFonts w:ascii="Arial Narrow" w:hAnsi="Arial Narrow" w:cs="Calibri"/>
        <w:b/>
        <w:sz w:val="22"/>
        <w:szCs w:val="22"/>
      </w:rPr>
      <w:fldChar w:fldCharType="end"/>
    </w:r>
    <w:r w:rsidRPr="004F4CB4">
      <w:rPr>
        <w:rFonts w:ascii="Arial Narrow" w:hAnsi="Arial Narrow" w:cs="Calibri"/>
        <w:b/>
        <w:sz w:val="22"/>
        <w:szCs w:val="22"/>
      </w:rPr>
      <w:t xml:space="preserve"> </w:t>
    </w:r>
    <w:r w:rsidRPr="004F4CB4">
      <w:rPr>
        <w:rFonts w:ascii="Arial Narrow" w:hAnsi="Arial Narrow" w:cs="Arial"/>
        <w:sz w:val="22"/>
        <w:szCs w:val="22"/>
      </w:rPr>
      <w:t>DEL</w:t>
    </w:r>
    <w:r w:rsidRPr="004F4CB4">
      <w:rPr>
        <w:rFonts w:ascii="Arial Narrow" w:hAnsi="Arial Narrow" w:cs="Arial"/>
        <w:b/>
        <w:sz w:val="22"/>
        <w:szCs w:val="22"/>
      </w:rPr>
      <w:t xml:space="preserve"> </w:t>
    </w:r>
    <w:r w:rsidRPr="00221DAC">
      <w:rPr>
        <w:rFonts w:ascii="Arial Narrow" w:hAnsi="Arial Narrow" w:cs="Arial"/>
        <w:b/>
        <w:bCs/>
        <w:sz w:val="22"/>
        <w:szCs w:val="22"/>
      </w:rPr>
      <w:fldChar w:fldCharType="begin"/>
    </w:r>
    <w:r w:rsidRPr="00221DAC">
      <w:rPr>
        <w:rFonts w:ascii="Arial Narrow" w:hAnsi="Arial Narrow" w:cs="Arial"/>
        <w:b/>
        <w:bCs/>
        <w:sz w:val="22"/>
        <w:szCs w:val="22"/>
      </w:rPr>
      <w:instrText xml:space="preserve"> MERGEFIELD  ANIO  \* MERGEFORMAT </w:instrText>
    </w:r>
    <w:r w:rsidRPr="00221DAC">
      <w:rPr>
        <w:rFonts w:ascii="Arial Narrow" w:hAnsi="Arial Narrow" w:cs="Arial"/>
        <w:b/>
        <w:bCs/>
        <w:sz w:val="22"/>
        <w:szCs w:val="22"/>
      </w:rPr>
      <w:fldChar w:fldCharType="separate"/>
    </w:r>
    <w:r w:rsidRPr="00221DAC">
      <w:rPr>
        <w:rFonts w:ascii="Arial Narrow" w:hAnsi="Arial Narrow" w:cs="Arial"/>
        <w:b/>
        <w:bCs/>
        <w:noProof/>
        <w:sz w:val="22"/>
        <w:szCs w:val="22"/>
      </w:rPr>
      <w:t>«ANIO»</w:t>
    </w:r>
    <w:r w:rsidRPr="00221DAC">
      <w:rPr>
        <w:rFonts w:ascii="Arial Narrow" w:hAnsi="Arial Narrow" w:cs="Arial"/>
        <w:b/>
        <w:bCs/>
        <w:sz w:val="22"/>
        <w:szCs w:val="22"/>
      </w:rPr>
      <w:fldChar w:fldCharType="end"/>
    </w:r>
  </w:p>
  <w:p w14:paraId="2E6C3EAC" w14:textId="77777777" w:rsidR="00CC2D11" w:rsidRDefault="00CC2D11">
    <w:pPr>
      <w:pStyle w:val="Header"/>
      <w:widowControl/>
      <w:jc w:val="center"/>
      <w:rPr>
        <w:rFonts w:ascii="Tahoma" w:hAnsi="Tahom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662"/>
    <w:multiLevelType w:val="multilevel"/>
    <w:tmpl w:val="84DA2AD4"/>
    <w:lvl w:ilvl="0">
      <w:start w:val="3"/>
      <w:numFmt w:val="decimal"/>
      <w:lvlText w:val="%1"/>
      <w:lvlJc w:val="left"/>
      <w:pPr>
        <w:ind w:left="360" w:hanging="360"/>
      </w:pPr>
      <w:rPr>
        <w:rFonts w:hint="default"/>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1" w15:restartNumberingAfterBreak="0">
    <w:nsid w:val="035204F0"/>
    <w:multiLevelType w:val="hybridMultilevel"/>
    <w:tmpl w:val="52C6C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B552EB"/>
    <w:multiLevelType w:val="hybridMultilevel"/>
    <w:tmpl w:val="AC78ED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BC35D52"/>
    <w:multiLevelType w:val="hybridMultilevel"/>
    <w:tmpl w:val="B476C1F6"/>
    <w:lvl w:ilvl="0" w:tplc="7EAE503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3968AB"/>
    <w:multiLevelType w:val="hybridMultilevel"/>
    <w:tmpl w:val="4BFEA7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11FD3EF9"/>
    <w:multiLevelType w:val="multilevel"/>
    <w:tmpl w:val="3BE63772"/>
    <w:lvl w:ilvl="0">
      <w:start w:val="2"/>
      <w:numFmt w:val="decimal"/>
      <w:lvlText w:val="%1"/>
      <w:lvlJc w:val="left"/>
      <w:pPr>
        <w:ind w:left="360" w:hanging="360"/>
      </w:pPr>
      <w:rPr>
        <w:rFonts w:hint="default"/>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6" w15:restartNumberingAfterBreak="0">
    <w:nsid w:val="13DA51E4"/>
    <w:multiLevelType w:val="hybridMultilevel"/>
    <w:tmpl w:val="ACD2869C"/>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3D742B"/>
    <w:multiLevelType w:val="hybridMultilevel"/>
    <w:tmpl w:val="A7AE5BCA"/>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15:restartNumberingAfterBreak="0">
    <w:nsid w:val="163A5A1D"/>
    <w:multiLevelType w:val="hybridMultilevel"/>
    <w:tmpl w:val="BF9AE806"/>
    <w:lvl w:ilvl="0" w:tplc="24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15:restartNumberingAfterBreak="0">
    <w:nsid w:val="16DD40B1"/>
    <w:multiLevelType w:val="hybridMultilevel"/>
    <w:tmpl w:val="4B6613FE"/>
    <w:lvl w:ilvl="0" w:tplc="240A000F">
      <w:start w:val="1"/>
      <w:numFmt w:val="decimal"/>
      <w:lvlText w:val="%1."/>
      <w:lvlJc w:val="left"/>
      <w:pPr>
        <w:ind w:left="654" w:hanging="360"/>
      </w:pPr>
    </w:lvl>
    <w:lvl w:ilvl="1" w:tplc="240A0019" w:tentative="1">
      <w:start w:val="1"/>
      <w:numFmt w:val="lowerLetter"/>
      <w:lvlText w:val="%2."/>
      <w:lvlJc w:val="left"/>
      <w:pPr>
        <w:ind w:left="1374" w:hanging="360"/>
      </w:pPr>
    </w:lvl>
    <w:lvl w:ilvl="2" w:tplc="240A001B" w:tentative="1">
      <w:start w:val="1"/>
      <w:numFmt w:val="lowerRoman"/>
      <w:lvlText w:val="%3."/>
      <w:lvlJc w:val="right"/>
      <w:pPr>
        <w:ind w:left="2094" w:hanging="180"/>
      </w:pPr>
    </w:lvl>
    <w:lvl w:ilvl="3" w:tplc="240A000F" w:tentative="1">
      <w:start w:val="1"/>
      <w:numFmt w:val="decimal"/>
      <w:lvlText w:val="%4."/>
      <w:lvlJc w:val="left"/>
      <w:pPr>
        <w:ind w:left="2814" w:hanging="360"/>
      </w:pPr>
    </w:lvl>
    <w:lvl w:ilvl="4" w:tplc="240A0019" w:tentative="1">
      <w:start w:val="1"/>
      <w:numFmt w:val="lowerLetter"/>
      <w:lvlText w:val="%5."/>
      <w:lvlJc w:val="left"/>
      <w:pPr>
        <w:ind w:left="3534" w:hanging="360"/>
      </w:pPr>
    </w:lvl>
    <w:lvl w:ilvl="5" w:tplc="240A001B" w:tentative="1">
      <w:start w:val="1"/>
      <w:numFmt w:val="lowerRoman"/>
      <w:lvlText w:val="%6."/>
      <w:lvlJc w:val="right"/>
      <w:pPr>
        <w:ind w:left="4254" w:hanging="180"/>
      </w:pPr>
    </w:lvl>
    <w:lvl w:ilvl="6" w:tplc="240A000F" w:tentative="1">
      <w:start w:val="1"/>
      <w:numFmt w:val="decimal"/>
      <w:lvlText w:val="%7."/>
      <w:lvlJc w:val="left"/>
      <w:pPr>
        <w:ind w:left="4974" w:hanging="360"/>
      </w:pPr>
    </w:lvl>
    <w:lvl w:ilvl="7" w:tplc="240A0019" w:tentative="1">
      <w:start w:val="1"/>
      <w:numFmt w:val="lowerLetter"/>
      <w:lvlText w:val="%8."/>
      <w:lvlJc w:val="left"/>
      <w:pPr>
        <w:ind w:left="5694" w:hanging="360"/>
      </w:pPr>
    </w:lvl>
    <w:lvl w:ilvl="8" w:tplc="240A001B" w:tentative="1">
      <w:start w:val="1"/>
      <w:numFmt w:val="lowerRoman"/>
      <w:lvlText w:val="%9."/>
      <w:lvlJc w:val="right"/>
      <w:pPr>
        <w:ind w:left="6414" w:hanging="180"/>
      </w:pPr>
    </w:lvl>
  </w:abstractNum>
  <w:abstractNum w:abstractNumId="10" w15:restartNumberingAfterBreak="0">
    <w:nsid w:val="1BBB784B"/>
    <w:multiLevelType w:val="hybridMultilevel"/>
    <w:tmpl w:val="394A22A2"/>
    <w:lvl w:ilvl="0" w:tplc="58786A6C">
      <w:start w:val="1"/>
      <w:numFmt w:val="bullet"/>
      <w:lvlText w:val=""/>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1C117B78"/>
    <w:multiLevelType w:val="hybridMultilevel"/>
    <w:tmpl w:val="DFAC4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C9C3A2A"/>
    <w:multiLevelType w:val="hybridMultilevel"/>
    <w:tmpl w:val="314C9F0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DA87A4A"/>
    <w:multiLevelType w:val="hybridMultilevel"/>
    <w:tmpl w:val="9AFC60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F483276"/>
    <w:multiLevelType w:val="hybridMultilevel"/>
    <w:tmpl w:val="41EC6858"/>
    <w:lvl w:ilvl="0" w:tplc="D9AC169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022789F"/>
    <w:multiLevelType w:val="hybridMultilevel"/>
    <w:tmpl w:val="9D66DC2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6" w15:restartNumberingAfterBreak="0">
    <w:nsid w:val="232734C6"/>
    <w:multiLevelType w:val="hybridMultilevel"/>
    <w:tmpl w:val="BF6069D0"/>
    <w:lvl w:ilvl="0" w:tplc="46B60CA4">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26511A73"/>
    <w:multiLevelType w:val="hybridMultilevel"/>
    <w:tmpl w:val="A37C4B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6EE4037"/>
    <w:multiLevelType w:val="hybridMultilevel"/>
    <w:tmpl w:val="90904FD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9D63E2B"/>
    <w:multiLevelType w:val="hybridMultilevel"/>
    <w:tmpl w:val="3F4A47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C4A51FB"/>
    <w:multiLevelType w:val="hybridMultilevel"/>
    <w:tmpl w:val="A9FCB35E"/>
    <w:lvl w:ilvl="0" w:tplc="240A0003">
      <w:start w:val="1"/>
      <w:numFmt w:val="bullet"/>
      <w:lvlText w:val="o"/>
      <w:lvlJc w:val="left"/>
      <w:pPr>
        <w:ind w:left="1068" w:hanging="360"/>
      </w:pPr>
      <w:rPr>
        <w:rFonts w:ascii="Courier New" w:hAnsi="Courier New" w:cs="Courier New"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1" w15:restartNumberingAfterBreak="0">
    <w:nsid w:val="32896A05"/>
    <w:multiLevelType w:val="hybridMultilevel"/>
    <w:tmpl w:val="44C832EA"/>
    <w:lvl w:ilvl="0" w:tplc="240A0003">
      <w:start w:val="1"/>
      <w:numFmt w:val="bullet"/>
      <w:lvlText w:val="o"/>
      <w:lvlJc w:val="left"/>
      <w:pPr>
        <w:ind w:left="1068" w:hanging="360"/>
      </w:pPr>
      <w:rPr>
        <w:rFonts w:ascii="Courier New" w:hAnsi="Courier New" w:cs="Courier New"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2" w15:restartNumberingAfterBreak="0">
    <w:nsid w:val="32F75C31"/>
    <w:multiLevelType w:val="hybridMultilevel"/>
    <w:tmpl w:val="2786CC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3FA361A"/>
    <w:multiLevelType w:val="hybridMultilevel"/>
    <w:tmpl w:val="6A606EE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505A7E"/>
    <w:multiLevelType w:val="hybridMultilevel"/>
    <w:tmpl w:val="D2C6867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3CB7E94"/>
    <w:multiLevelType w:val="hybridMultilevel"/>
    <w:tmpl w:val="929E2B2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3E32573"/>
    <w:multiLevelType w:val="hybridMultilevel"/>
    <w:tmpl w:val="EAD48B46"/>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8867E55"/>
    <w:multiLevelType w:val="hybridMultilevel"/>
    <w:tmpl w:val="7BA607B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9F44DCB"/>
    <w:multiLevelType w:val="hybridMultilevel"/>
    <w:tmpl w:val="1FD44CA2"/>
    <w:lvl w:ilvl="0" w:tplc="2AB0FAB2">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B682713"/>
    <w:multiLevelType w:val="hybridMultilevel"/>
    <w:tmpl w:val="6B96F40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53511A2D"/>
    <w:multiLevelType w:val="multilevel"/>
    <w:tmpl w:val="B3624228"/>
    <w:lvl w:ilvl="0">
      <w:start w:val="1"/>
      <w:numFmt w:val="upperRoman"/>
      <w:lvlText w:val="%1."/>
      <w:lvlJc w:val="left"/>
      <w:pPr>
        <w:ind w:left="294" w:hanging="720"/>
      </w:pPr>
      <w:rPr>
        <w:rFonts w:hint="default"/>
        <w:b/>
        <w:sz w:val="22"/>
        <w:szCs w:val="22"/>
      </w:rPr>
    </w:lvl>
    <w:lvl w:ilvl="1">
      <w:start w:val="1"/>
      <w:numFmt w:val="decimal"/>
      <w:isLgl/>
      <w:lvlText w:val="%1.%2."/>
      <w:lvlJc w:val="left"/>
      <w:pPr>
        <w:ind w:left="-66" w:hanging="360"/>
      </w:pPr>
      <w:rPr>
        <w:rFonts w:hint="default"/>
        <w:b/>
        <w:bCs/>
        <w:sz w:val="22"/>
        <w:szCs w:val="22"/>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31" w15:restartNumberingAfterBreak="0">
    <w:nsid w:val="54B26855"/>
    <w:multiLevelType w:val="hybridMultilevel"/>
    <w:tmpl w:val="A6BC25EA"/>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2" w15:restartNumberingAfterBreak="0">
    <w:nsid w:val="55A73D17"/>
    <w:multiLevelType w:val="hybridMultilevel"/>
    <w:tmpl w:val="DBF00466"/>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3" w15:restartNumberingAfterBreak="0">
    <w:nsid w:val="59EB60BC"/>
    <w:multiLevelType w:val="multilevel"/>
    <w:tmpl w:val="B3624228"/>
    <w:lvl w:ilvl="0">
      <w:start w:val="1"/>
      <w:numFmt w:val="upperRoman"/>
      <w:lvlText w:val="%1."/>
      <w:lvlJc w:val="left"/>
      <w:pPr>
        <w:ind w:left="294" w:hanging="720"/>
      </w:pPr>
      <w:rPr>
        <w:rFonts w:hint="default"/>
        <w:b/>
        <w:sz w:val="22"/>
        <w:szCs w:val="22"/>
      </w:rPr>
    </w:lvl>
    <w:lvl w:ilvl="1">
      <w:start w:val="1"/>
      <w:numFmt w:val="decimal"/>
      <w:isLgl/>
      <w:lvlText w:val="%1.%2."/>
      <w:lvlJc w:val="left"/>
      <w:pPr>
        <w:ind w:left="-66" w:hanging="360"/>
      </w:pPr>
      <w:rPr>
        <w:rFonts w:hint="default"/>
        <w:b/>
        <w:bCs/>
        <w:sz w:val="22"/>
        <w:szCs w:val="22"/>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34" w15:restartNumberingAfterBreak="0">
    <w:nsid w:val="5DF0046E"/>
    <w:multiLevelType w:val="hybridMultilevel"/>
    <w:tmpl w:val="1D688AAA"/>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E1109AD"/>
    <w:multiLevelType w:val="hybridMultilevel"/>
    <w:tmpl w:val="DD280660"/>
    <w:lvl w:ilvl="0" w:tplc="F82E95C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40263C9"/>
    <w:multiLevelType w:val="hybridMultilevel"/>
    <w:tmpl w:val="C58C16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6DB3E67"/>
    <w:multiLevelType w:val="hybridMultilevel"/>
    <w:tmpl w:val="5C8CD65A"/>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7B8510D"/>
    <w:multiLevelType w:val="multilevel"/>
    <w:tmpl w:val="8D8CD56A"/>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b/>
        <w:color w:val="auto"/>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39" w15:restartNumberingAfterBreak="0">
    <w:nsid w:val="685431A0"/>
    <w:multiLevelType w:val="multilevel"/>
    <w:tmpl w:val="8D8CD56A"/>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b/>
        <w:color w:val="auto"/>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40" w15:restartNumberingAfterBreak="0">
    <w:nsid w:val="68D50092"/>
    <w:multiLevelType w:val="multilevel"/>
    <w:tmpl w:val="389AC0DA"/>
    <w:lvl w:ilvl="0">
      <w:start w:val="2"/>
      <w:numFmt w:val="decimal"/>
      <w:lvlText w:val="%1"/>
      <w:lvlJc w:val="left"/>
      <w:pPr>
        <w:ind w:left="360" w:hanging="360"/>
      </w:pPr>
      <w:rPr>
        <w:rFonts w:hint="default"/>
        <w:b w:val="0"/>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b w:val="0"/>
      </w:rPr>
    </w:lvl>
    <w:lvl w:ilvl="3">
      <w:start w:val="1"/>
      <w:numFmt w:val="decimal"/>
      <w:lvlText w:val="%1.%2.%3.%4"/>
      <w:lvlJc w:val="left"/>
      <w:pPr>
        <w:ind w:left="-558" w:hanging="720"/>
      </w:pPr>
      <w:rPr>
        <w:rFonts w:hint="default"/>
        <w:b w:val="0"/>
      </w:rPr>
    </w:lvl>
    <w:lvl w:ilvl="4">
      <w:start w:val="1"/>
      <w:numFmt w:val="decimal"/>
      <w:lvlText w:val="%1.%2.%3.%4.%5"/>
      <w:lvlJc w:val="left"/>
      <w:pPr>
        <w:ind w:left="-624" w:hanging="1080"/>
      </w:pPr>
      <w:rPr>
        <w:rFonts w:hint="default"/>
        <w:b w:val="0"/>
      </w:rPr>
    </w:lvl>
    <w:lvl w:ilvl="5">
      <w:start w:val="1"/>
      <w:numFmt w:val="decimal"/>
      <w:lvlText w:val="%1.%2.%3.%4.%5.%6"/>
      <w:lvlJc w:val="left"/>
      <w:pPr>
        <w:ind w:left="-1050" w:hanging="1080"/>
      </w:pPr>
      <w:rPr>
        <w:rFonts w:hint="default"/>
        <w:b w:val="0"/>
      </w:rPr>
    </w:lvl>
    <w:lvl w:ilvl="6">
      <w:start w:val="1"/>
      <w:numFmt w:val="decimal"/>
      <w:lvlText w:val="%1.%2.%3.%4.%5.%6.%7"/>
      <w:lvlJc w:val="left"/>
      <w:pPr>
        <w:ind w:left="-1116" w:hanging="1440"/>
      </w:pPr>
      <w:rPr>
        <w:rFonts w:hint="default"/>
        <w:b w:val="0"/>
      </w:rPr>
    </w:lvl>
    <w:lvl w:ilvl="7">
      <w:start w:val="1"/>
      <w:numFmt w:val="decimal"/>
      <w:lvlText w:val="%1.%2.%3.%4.%5.%6.%7.%8"/>
      <w:lvlJc w:val="left"/>
      <w:pPr>
        <w:ind w:left="-1542" w:hanging="1440"/>
      </w:pPr>
      <w:rPr>
        <w:rFonts w:hint="default"/>
        <w:b w:val="0"/>
      </w:rPr>
    </w:lvl>
    <w:lvl w:ilvl="8">
      <w:start w:val="1"/>
      <w:numFmt w:val="decimal"/>
      <w:lvlText w:val="%1.%2.%3.%4.%5.%6.%7.%8.%9"/>
      <w:lvlJc w:val="left"/>
      <w:pPr>
        <w:ind w:left="-1968" w:hanging="1440"/>
      </w:pPr>
      <w:rPr>
        <w:rFonts w:hint="default"/>
        <w:b w:val="0"/>
      </w:rPr>
    </w:lvl>
  </w:abstractNum>
  <w:abstractNum w:abstractNumId="41" w15:restartNumberingAfterBreak="0">
    <w:nsid w:val="696E6837"/>
    <w:multiLevelType w:val="hybridMultilevel"/>
    <w:tmpl w:val="A21692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BD06368"/>
    <w:multiLevelType w:val="multilevel"/>
    <w:tmpl w:val="C5887EBE"/>
    <w:lvl w:ilvl="0">
      <w:start w:val="1"/>
      <w:numFmt w:val="upperRoman"/>
      <w:lvlText w:val="%1."/>
      <w:lvlJc w:val="left"/>
      <w:pPr>
        <w:ind w:left="436" w:hanging="720"/>
      </w:pPr>
      <w:rPr>
        <w:rFonts w:hint="default"/>
        <w:b/>
        <w:bCs/>
        <w:sz w:val="24"/>
        <w:szCs w:val="24"/>
      </w:rPr>
    </w:lvl>
    <w:lvl w:ilvl="1">
      <w:start w:val="1"/>
      <w:numFmt w:val="decimal"/>
      <w:isLgl/>
      <w:lvlText w:val="%1.%2."/>
      <w:lvlJc w:val="left"/>
      <w:pPr>
        <w:ind w:left="76" w:hanging="360"/>
      </w:pPr>
      <w:rPr>
        <w:rFonts w:ascii="Arial Narrow" w:hAnsi="Arial Narrow" w:hint="default"/>
        <w:b/>
        <w:sz w:val="24"/>
        <w:szCs w:val="24"/>
      </w:rPr>
    </w:lvl>
    <w:lvl w:ilvl="2">
      <w:start w:val="1"/>
      <w:numFmt w:val="decimal"/>
      <w:isLgl/>
      <w:lvlText w:val="%1.%2.%3."/>
      <w:lvlJc w:val="left"/>
      <w:pPr>
        <w:ind w:left="436" w:hanging="720"/>
      </w:pPr>
      <w:rPr>
        <w:rFonts w:hint="default"/>
        <w:b/>
      </w:rPr>
    </w:lvl>
    <w:lvl w:ilvl="3">
      <w:start w:val="1"/>
      <w:numFmt w:val="decimal"/>
      <w:isLgl/>
      <w:lvlText w:val="%1.%2.%3.%4."/>
      <w:lvlJc w:val="left"/>
      <w:pPr>
        <w:ind w:left="436" w:hanging="720"/>
      </w:pPr>
      <w:rPr>
        <w:rFonts w:hint="default"/>
        <w:b/>
      </w:rPr>
    </w:lvl>
    <w:lvl w:ilvl="4">
      <w:start w:val="1"/>
      <w:numFmt w:val="decimal"/>
      <w:isLgl/>
      <w:lvlText w:val="%1.%2.%3.%4.%5."/>
      <w:lvlJc w:val="left"/>
      <w:pPr>
        <w:ind w:left="796" w:hanging="1080"/>
      </w:pPr>
      <w:rPr>
        <w:rFonts w:hint="default"/>
        <w:b/>
      </w:rPr>
    </w:lvl>
    <w:lvl w:ilvl="5">
      <w:start w:val="1"/>
      <w:numFmt w:val="decimal"/>
      <w:isLgl/>
      <w:lvlText w:val="%1.%2.%3.%4.%5.%6."/>
      <w:lvlJc w:val="left"/>
      <w:pPr>
        <w:ind w:left="796" w:hanging="1080"/>
      </w:pPr>
      <w:rPr>
        <w:rFonts w:hint="default"/>
        <w:b/>
      </w:rPr>
    </w:lvl>
    <w:lvl w:ilvl="6">
      <w:start w:val="1"/>
      <w:numFmt w:val="decimal"/>
      <w:isLgl/>
      <w:lvlText w:val="%1.%2.%3.%4.%5.%6.%7."/>
      <w:lvlJc w:val="left"/>
      <w:pPr>
        <w:ind w:left="796" w:hanging="1080"/>
      </w:pPr>
      <w:rPr>
        <w:rFonts w:hint="default"/>
        <w:b/>
      </w:rPr>
    </w:lvl>
    <w:lvl w:ilvl="7">
      <w:start w:val="1"/>
      <w:numFmt w:val="decimal"/>
      <w:isLgl/>
      <w:lvlText w:val="%1.%2.%3.%4.%5.%6.%7.%8."/>
      <w:lvlJc w:val="left"/>
      <w:pPr>
        <w:ind w:left="1156" w:hanging="1440"/>
      </w:pPr>
      <w:rPr>
        <w:rFonts w:hint="default"/>
        <w:b/>
      </w:rPr>
    </w:lvl>
    <w:lvl w:ilvl="8">
      <w:start w:val="1"/>
      <w:numFmt w:val="decimal"/>
      <w:isLgl/>
      <w:lvlText w:val="%1.%2.%3.%4.%5.%6.%7.%8.%9."/>
      <w:lvlJc w:val="left"/>
      <w:pPr>
        <w:ind w:left="1156" w:hanging="1440"/>
      </w:pPr>
      <w:rPr>
        <w:rFonts w:hint="default"/>
        <w:b/>
      </w:rPr>
    </w:lvl>
  </w:abstractNum>
  <w:abstractNum w:abstractNumId="43" w15:restartNumberingAfterBreak="0">
    <w:nsid w:val="6CC87772"/>
    <w:multiLevelType w:val="multilevel"/>
    <w:tmpl w:val="8D8CD56A"/>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b/>
        <w:color w:val="auto"/>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44" w15:restartNumberingAfterBreak="0">
    <w:nsid w:val="716C7B36"/>
    <w:multiLevelType w:val="hybridMultilevel"/>
    <w:tmpl w:val="F26841A8"/>
    <w:lvl w:ilvl="0" w:tplc="58786A6C">
      <w:start w:val="1"/>
      <w:numFmt w:val="bullet"/>
      <w:lvlText w:val=""/>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5" w15:restartNumberingAfterBreak="0">
    <w:nsid w:val="72ED4266"/>
    <w:multiLevelType w:val="multilevel"/>
    <w:tmpl w:val="AEAEF972"/>
    <w:lvl w:ilvl="0">
      <w:start w:val="3"/>
      <w:numFmt w:val="decimal"/>
      <w:lvlText w:val="%1"/>
      <w:lvlJc w:val="left"/>
      <w:pPr>
        <w:ind w:left="360" w:hanging="360"/>
      </w:pPr>
      <w:rPr>
        <w:rFonts w:hint="default"/>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46" w15:restartNumberingAfterBreak="0">
    <w:nsid w:val="79197D11"/>
    <w:multiLevelType w:val="hybridMultilevel"/>
    <w:tmpl w:val="A3FA5146"/>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99A517E"/>
    <w:multiLevelType w:val="hybridMultilevel"/>
    <w:tmpl w:val="69EACFCA"/>
    <w:lvl w:ilvl="0" w:tplc="FDC876F8">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15:restartNumberingAfterBreak="0">
    <w:nsid w:val="7CDF43F4"/>
    <w:multiLevelType w:val="hybridMultilevel"/>
    <w:tmpl w:val="D28E315C"/>
    <w:lvl w:ilvl="0" w:tplc="580A0001">
      <w:start w:val="1"/>
      <w:numFmt w:val="bullet"/>
      <w:lvlText w:val=""/>
      <w:lvlJc w:val="left"/>
      <w:pPr>
        <w:ind w:left="720" w:hanging="360"/>
      </w:pPr>
      <w:rPr>
        <w:rFonts w:ascii="Symbol" w:hAnsi="Symbol" w:hint="default"/>
      </w:rPr>
    </w:lvl>
    <w:lvl w:ilvl="1" w:tplc="580A0001">
      <w:start w:val="1"/>
      <w:numFmt w:val="bullet"/>
      <w:lvlText w:val=""/>
      <w:lvlJc w:val="left"/>
      <w:pPr>
        <w:ind w:left="1440" w:hanging="360"/>
      </w:pPr>
      <w:rPr>
        <w:rFonts w:ascii="Symbol" w:hAnsi="Symbol"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16cid:durableId="1911694599">
    <w:abstractNumId w:val="3"/>
  </w:num>
  <w:num w:numId="2" w16cid:durableId="520317530">
    <w:abstractNumId w:val="47"/>
  </w:num>
  <w:num w:numId="3" w16cid:durableId="1334185785">
    <w:abstractNumId w:val="16"/>
  </w:num>
  <w:num w:numId="4" w16cid:durableId="1518957186">
    <w:abstractNumId w:val="25"/>
  </w:num>
  <w:num w:numId="5" w16cid:durableId="680089374">
    <w:abstractNumId w:val="41"/>
  </w:num>
  <w:num w:numId="6" w16cid:durableId="646906521">
    <w:abstractNumId w:val="15"/>
  </w:num>
  <w:num w:numId="7" w16cid:durableId="875855782">
    <w:abstractNumId w:val="25"/>
  </w:num>
  <w:num w:numId="8" w16cid:durableId="1440637432">
    <w:abstractNumId w:val="11"/>
  </w:num>
  <w:num w:numId="9" w16cid:durableId="2111074300">
    <w:abstractNumId w:val="36"/>
  </w:num>
  <w:num w:numId="10" w16cid:durableId="1003095348">
    <w:abstractNumId w:val="44"/>
  </w:num>
  <w:num w:numId="11" w16cid:durableId="1613899417">
    <w:abstractNumId w:val="10"/>
  </w:num>
  <w:num w:numId="12" w16cid:durableId="820925724">
    <w:abstractNumId w:val="1"/>
  </w:num>
  <w:num w:numId="13" w16cid:durableId="1598051725">
    <w:abstractNumId w:val="22"/>
  </w:num>
  <w:num w:numId="14" w16cid:durableId="965742456">
    <w:abstractNumId w:val="27"/>
  </w:num>
  <w:num w:numId="15" w16cid:durableId="741949305">
    <w:abstractNumId w:val="21"/>
  </w:num>
  <w:num w:numId="16" w16cid:durableId="1965690384">
    <w:abstractNumId w:val="20"/>
  </w:num>
  <w:num w:numId="17" w16cid:durableId="977221707">
    <w:abstractNumId w:val="23"/>
  </w:num>
  <w:num w:numId="18" w16cid:durableId="1388800416">
    <w:abstractNumId w:val="19"/>
  </w:num>
  <w:num w:numId="19" w16cid:durableId="1017391400">
    <w:abstractNumId w:val="31"/>
  </w:num>
  <w:num w:numId="20" w16cid:durableId="1261450792">
    <w:abstractNumId w:val="7"/>
  </w:num>
  <w:num w:numId="21" w16cid:durableId="85197362">
    <w:abstractNumId w:val="32"/>
  </w:num>
  <w:num w:numId="22" w16cid:durableId="1414156208">
    <w:abstractNumId w:val="6"/>
  </w:num>
  <w:num w:numId="23" w16cid:durableId="661275505">
    <w:abstractNumId w:val="8"/>
  </w:num>
  <w:num w:numId="24" w16cid:durableId="453640690">
    <w:abstractNumId w:val="12"/>
  </w:num>
  <w:num w:numId="25" w16cid:durableId="1774401123">
    <w:abstractNumId w:val="24"/>
  </w:num>
  <w:num w:numId="26" w16cid:durableId="341397704">
    <w:abstractNumId w:val="18"/>
  </w:num>
  <w:num w:numId="27" w16cid:durableId="841552753">
    <w:abstractNumId w:val="17"/>
  </w:num>
  <w:num w:numId="28" w16cid:durableId="1138186894">
    <w:abstractNumId w:val="37"/>
  </w:num>
  <w:num w:numId="29" w16cid:durableId="304899668">
    <w:abstractNumId w:val="34"/>
  </w:num>
  <w:num w:numId="30" w16cid:durableId="2107916483">
    <w:abstractNumId w:val="46"/>
  </w:num>
  <w:num w:numId="31" w16cid:durableId="123893788">
    <w:abstractNumId w:val="26"/>
  </w:num>
  <w:num w:numId="32" w16cid:durableId="1033072026">
    <w:abstractNumId w:val="14"/>
  </w:num>
  <w:num w:numId="33" w16cid:durableId="1656303246">
    <w:abstractNumId w:val="35"/>
  </w:num>
  <w:num w:numId="34" w16cid:durableId="2056850445">
    <w:abstractNumId w:val="29"/>
  </w:num>
  <w:num w:numId="35" w16cid:durableId="224070080">
    <w:abstractNumId w:val="4"/>
  </w:num>
  <w:num w:numId="36" w16cid:durableId="1023558560">
    <w:abstractNumId w:val="13"/>
  </w:num>
  <w:num w:numId="37" w16cid:durableId="213543632">
    <w:abstractNumId w:val="2"/>
  </w:num>
  <w:num w:numId="38" w16cid:durableId="1610354358">
    <w:abstractNumId w:val="48"/>
  </w:num>
  <w:num w:numId="39" w16cid:durableId="2121293776">
    <w:abstractNumId w:val="42"/>
  </w:num>
  <w:num w:numId="40" w16cid:durableId="734090421">
    <w:abstractNumId w:val="9"/>
  </w:num>
  <w:num w:numId="41" w16cid:durableId="1705057478">
    <w:abstractNumId w:val="43"/>
  </w:num>
  <w:num w:numId="42" w16cid:durableId="2015061552">
    <w:abstractNumId w:val="5"/>
  </w:num>
  <w:num w:numId="43" w16cid:durableId="1368869456">
    <w:abstractNumId w:val="45"/>
  </w:num>
  <w:num w:numId="44" w16cid:durableId="608900597">
    <w:abstractNumId w:val="38"/>
  </w:num>
  <w:num w:numId="45" w16cid:durableId="235089406">
    <w:abstractNumId w:val="39"/>
  </w:num>
  <w:num w:numId="46" w16cid:durableId="1779640186">
    <w:abstractNumId w:val="40"/>
  </w:num>
  <w:num w:numId="47" w16cid:durableId="55129520">
    <w:abstractNumId w:val="0"/>
  </w:num>
  <w:num w:numId="48" w16cid:durableId="1669988469">
    <w:abstractNumId w:val="33"/>
  </w:num>
  <w:num w:numId="49" w16cid:durableId="1010184608">
    <w:abstractNumId w:val="28"/>
  </w:num>
  <w:num w:numId="50" w16cid:durableId="188215956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25A"/>
    <w:rsid w:val="00001A4F"/>
    <w:rsid w:val="00002325"/>
    <w:rsid w:val="00002445"/>
    <w:rsid w:val="00004028"/>
    <w:rsid w:val="00004472"/>
    <w:rsid w:val="00004681"/>
    <w:rsid w:val="000049F2"/>
    <w:rsid w:val="00004E50"/>
    <w:rsid w:val="00005F4E"/>
    <w:rsid w:val="000064AF"/>
    <w:rsid w:val="000069E0"/>
    <w:rsid w:val="0001013D"/>
    <w:rsid w:val="000103E4"/>
    <w:rsid w:val="00010932"/>
    <w:rsid w:val="00010AD8"/>
    <w:rsid w:val="00011930"/>
    <w:rsid w:val="000130BB"/>
    <w:rsid w:val="00013195"/>
    <w:rsid w:val="000138A3"/>
    <w:rsid w:val="00014574"/>
    <w:rsid w:val="00014629"/>
    <w:rsid w:val="00015233"/>
    <w:rsid w:val="00015932"/>
    <w:rsid w:val="00015AE4"/>
    <w:rsid w:val="000173EA"/>
    <w:rsid w:val="00023B3D"/>
    <w:rsid w:val="0002424E"/>
    <w:rsid w:val="000242FE"/>
    <w:rsid w:val="000245FC"/>
    <w:rsid w:val="0002487A"/>
    <w:rsid w:val="0002507D"/>
    <w:rsid w:val="000257DA"/>
    <w:rsid w:val="00026279"/>
    <w:rsid w:val="00027D85"/>
    <w:rsid w:val="00027E6B"/>
    <w:rsid w:val="000305BD"/>
    <w:rsid w:val="00030C03"/>
    <w:rsid w:val="00030E5C"/>
    <w:rsid w:val="00031DB4"/>
    <w:rsid w:val="000322C0"/>
    <w:rsid w:val="00033EF8"/>
    <w:rsid w:val="00033F29"/>
    <w:rsid w:val="00034F74"/>
    <w:rsid w:val="000379B6"/>
    <w:rsid w:val="00040162"/>
    <w:rsid w:val="00040BDA"/>
    <w:rsid w:val="000419D1"/>
    <w:rsid w:val="00042137"/>
    <w:rsid w:val="00042199"/>
    <w:rsid w:val="000430F6"/>
    <w:rsid w:val="00046362"/>
    <w:rsid w:val="00050550"/>
    <w:rsid w:val="0005298C"/>
    <w:rsid w:val="00053071"/>
    <w:rsid w:val="00055962"/>
    <w:rsid w:val="00055F83"/>
    <w:rsid w:val="000561CD"/>
    <w:rsid w:val="00057BCF"/>
    <w:rsid w:val="00061B43"/>
    <w:rsid w:val="000635BC"/>
    <w:rsid w:val="00064601"/>
    <w:rsid w:val="00065854"/>
    <w:rsid w:val="00066844"/>
    <w:rsid w:val="00066CE0"/>
    <w:rsid w:val="000671E1"/>
    <w:rsid w:val="00067E80"/>
    <w:rsid w:val="000729CE"/>
    <w:rsid w:val="00072A3F"/>
    <w:rsid w:val="00072E49"/>
    <w:rsid w:val="00073119"/>
    <w:rsid w:val="00073D86"/>
    <w:rsid w:val="00074481"/>
    <w:rsid w:val="00074E63"/>
    <w:rsid w:val="0007528C"/>
    <w:rsid w:val="00076B7F"/>
    <w:rsid w:val="00077B50"/>
    <w:rsid w:val="0008008E"/>
    <w:rsid w:val="0008085F"/>
    <w:rsid w:val="000817C0"/>
    <w:rsid w:val="000827B0"/>
    <w:rsid w:val="0008338E"/>
    <w:rsid w:val="00084B74"/>
    <w:rsid w:val="0008792A"/>
    <w:rsid w:val="000942DD"/>
    <w:rsid w:val="00094D86"/>
    <w:rsid w:val="0009686D"/>
    <w:rsid w:val="0009690E"/>
    <w:rsid w:val="000A08B1"/>
    <w:rsid w:val="000A60DC"/>
    <w:rsid w:val="000A6FB6"/>
    <w:rsid w:val="000A7E04"/>
    <w:rsid w:val="000B287C"/>
    <w:rsid w:val="000B3847"/>
    <w:rsid w:val="000B3FBB"/>
    <w:rsid w:val="000B4908"/>
    <w:rsid w:val="000B6F5C"/>
    <w:rsid w:val="000C1567"/>
    <w:rsid w:val="000C1615"/>
    <w:rsid w:val="000C1D74"/>
    <w:rsid w:val="000C1F08"/>
    <w:rsid w:val="000C2CB8"/>
    <w:rsid w:val="000C498F"/>
    <w:rsid w:val="000C525A"/>
    <w:rsid w:val="000C58AC"/>
    <w:rsid w:val="000D012D"/>
    <w:rsid w:val="000D3716"/>
    <w:rsid w:val="000D40BF"/>
    <w:rsid w:val="000D413F"/>
    <w:rsid w:val="000D52AB"/>
    <w:rsid w:val="000D52D2"/>
    <w:rsid w:val="000D5D7F"/>
    <w:rsid w:val="000E1728"/>
    <w:rsid w:val="000E3891"/>
    <w:rsid w:val="000E4577"/>
    <w:rsid w:val="000E6813"/>
    <w:rsid w:val="000E6E2F"/>
    <w:rsid w:val="000E7873"/>
    <w:rsid w:val="000E7EAA"/>
    <w:rsid w:val="000F0FF6"/>
    <w:rsid w:val="000F195F"/>
    <w:rsid w:val="000F1C04"/>
    <w:rsid w:val="000F1FAB"/>
    <w:rsid w:val="000F26CF"/>
    <w:rsid w:val="000F2926"/>
    <w:rsid w:val="000F384A"/>
    <w:rsid w:val="000F4E6C"/>
    <w:rsid w:val="000F5B0E"/>
    <w:rsid w:val="000F5F19"/>
    <w:rsid w:val="000F718B"/>
    <w:rsid w:val="00100625"/>
    <w:rsid w:val="00103225"/>
    <w:rsid w:val="00104481"/>
    <w:rsid w:val="0010466E"/>
    <w:rsid w:val="00110218"/>
    <w:rsid w:val="0011194D"/>
    <w:rsid w:val="00112A8A"/>
    <w:rsid w:val="00113E29"/>
    <w:rsid w:val="00115472"/>
    <w:rsid w:val="0011581A"/>
    <w:rsid w:val="00116556"/>
    <w:rsid w:val="00116636"/>
    <w:rsid w:val="00117110"/>
    <w:rsid w:val="0012090A"/>
    <w:rsid w:val="0012280F"/>
    <w:rsid w:val="00123891"/>
    <w:rsid w:val="00123B45"/>
    <w:rsid w:val="001241EC"/>
    <w:rsid w:val="00124CAB"/>
    <w:rsid w:val="00124DAC"/>
    <w:rsid w:val="00124DC9"/>
    <w:rsid w:val="00126EA9"/>
    <w:rsid w:val="001276C6"/>
    <w:rsid w:val="00130163"/>
    <w:rsid w:val="001317B0"/>
    <w:rsid w:val="001348C3"/>
    <w:rsid w:val="00134AFE"/>
    <w:rsid w:val="00134BE5"/>
    <w:rsid w:val="00134C10"/>
    <w:rsid w:val="001356DF"/>
    <w:rsid w:val="00135A0F"/>
    <w:rsid w:val="001369F6"/>
    <w:rsid w:val="0014002D"/>
    <w:rsid w:val="0014051D"/>
    <w:rsid w:val="00140A54"/>
    <w:rsid w:val="001446D8"/>
    <w:rsid w:val="00144B52"/>
    <w:rsid w:val="00145BBB"/>
    <w:rsid w:val="0014655F"/>
    <w:rsid w:val="001470A0"/>
    <w:rsid w:val="001502A7"/>
    <w:rsid w:val="00150F89"/>
    <w:rsid w:val="001517AB"/>
    <w:rsid w:val="00151A3B"/>
    <w:rsid w:val="001532EC"/>
    <w:rsid w:val="00154E25"/>
    <w:rsid w:val="001557D8"/>
    <w:rsid w:val="001560DE"/>
    <w:rsid w:val="001561D5"/>
    <w:rsid w:val="00157721"/>
    <w:rsid w:val="00160662"/>
    <w:rsid w:val="00160AAA"/>
    <w:rsid w:val="00161339"/>
    <w:rsid w:val="001619CC"/>
    <w:rsid w:val="00163860"/>
    <w:rsid w:val="00165D96"/>
    <w:rsid w:val="00165E5A"/>
    <w:rsid w:val="00165F42"/>
    <w:rsid w:val="0016723E"/>
    <w:rsid w:val="00167323"/>
    <w:rsid w:val="0016750C"/>
    <w:rsid w:val="001702A3"/>
    <w:rsid w:val="00170D21"/>
    <w:rsid w:val="00170FC5"/>
    <w:rsid w:val="001717AD"/>
    <w:rsid w:val="00171D60"/>
    <w:rsid w:val="001735B6"/>
    <w:rsid w:val="00173C59"/>
    <w:rsid w:val="00174659"/>
    <w:rsid w:val="00174F17"/>
    <w:rsid w:val="0017644A"/>
    <w:rsid w:val="00176713"/>
    <w:rsid w:val="00177AE8"/>
    <w:rsid w:val="00177B7A"/>
    <w:rsid w:val="001808E5"/>
    <w:rsid w:val="00180E8A"/>
    <w:rsid w:val="00181139"/>
    <w:rsid w:val="00181387"/>
    <w:rsid w:val="00181A5A"/>
    <w:rsid w:val="00181EB6"/>
    <w:rsid w:val="00182E4E"/>
    <w:rsid w:val="00184D75"/>
    <w:rsid w:val="001857C4"/>
    <w:rsid w:val="00185BBF"/>
    <w:rsid w:val="001860A7"/>
    <w:rsid w:val="001870FF"/>
    <w:rsid w:val="0018749A"/>
    <w:rsid w:val="00187774"/>
    <w:rsid w:val="00191F17"/>
    <w:rsid w:val="00195EAB"/>
    <w:rsid w:val="001960C1"/>
    <w:rsid w:val="00196C38"/>
    <w:rsid w:val="001A099F"/>
    <w:rsid w:val="001A104B"/>
    <w:rsid w:val="001A166A"/>
    <w:rsid w:val="001A1FE6"/>
    <w:rsid w:val="001B01FE"/>
    <w:rsid w:val="001B03FF"/>
    <w:rsid w:val="001B06E0"/>
    <w:rsid w:val="001B0DF1"/>
    <w:rsid w:val="001B1851"/>
    <w:rsid w:val="001B28A7"/>
    <w:rsid w:val="001B3D77"/>
    <w:rsid w:val="001B42CE"/>
    <w:rsid w:val="001B5140"/>
    <w:rsid w:val="001B5BF1"/>
    <w:rsid w:val="001C1690"/>
    <w:rsid w:val="001C1834"/>
    <w:rsid w:val="001C2459"/>
    <w:rsid w:val="001C2D00"/>
    <w:rsid w:val="001C45EC"/>
    <w:rsid w:val="001C4CF4"/>
    <w:rsid w:val="001C4EFC"/>
    <w:rsid w:val="001C5553"/>
    <w:rsid w:val="001C5E8A"/>
    <w:rsid w:val="001C6232"/>
    <w:rsid w:val="001D0090"/>
    <w:rsid w:val="001D184F"/>
    <w:rsid w:val="001D27B8"/>
    <w:rsid w:val="001D27F9"/>
    <w:rsid w:val="001D2C7D"/>
    <w:rsid w:val="001D3FFC"/>
    <w:rsid w:val="001D5A7C"/>
    <w:rsid w:val="001D5FEA"/>
    <w:rsid w:val="001D6575"/>
    <w:rsid w:val="001D680C"/>
    <w:rsid w:val="001E204F"/>
    <w:rsid w:val="001E292C"/>
    <w:rsid w:val="001E36ED"/>
    <w:rsid w:val="001E5913"/>
    <w:rsid w:val="001E5A79"/>
    <w:rsid w:val="001E60EB"/>
    <w:rsid w:val="001E6215"/>
    <w:rsid w:val="001E6C8F"/>
    <w:rsid w:val="001F0499"/>
    <w:rsid w:val="001F076A"/>
    <w:rsid w:val="001F0BDD"/>
    <w:rsid w:val="001F1019"/>
    <w:rsid w:val="001F1227"/>
    <w:rsid w:val="001F16C6"/>
    <w:rsid w:val="001F4696"/>
    <w:rsid w:val="001F4A84"/>
    <w:rsid w:val="001F6DF7"/>
    <w:rsid w:val="001F7A9E"/>
    <w:rsid w:val="001F7BB6"/>
    <w:rsid w:val="002017B5"/>
    <w:rsid w:val="00203109"/>
    <w:rsid w:val="00204B43"/>
    <w:rsid w:val="00205EA7"/>
    <w:rsid w:val="00207EA0"/>
    <w:rsid w:val="00212431"/>
    <w:rsid w:val="00212D3E"/>
    <w:rsid w:val="00213A7A"/>
    <w:rsid w:val="00213CCB"/>
    <w:rsid w:val="00214C84"/>
    <w:rsid w:val="002158C7"/>
    <w:rsid w:val="00215DE0"/>
    <w:rsid w:val="00216243"/>
    <w:rsid w:val="00216E98"/>
    <w:rsid w:val="00217C12"/>
    <w:rsid w:val="00217C84"/>
    <w:rsid w:val="00220C6D"/>
    <w:rsid w:val="00220CBD"/>
    <w:rsid w:val="00220D2B"/>
    <w:rsid w:val="00220D78"/>
    <w:rsid w:val="00221CA5"/>
    <w:rsid w:val="00221DAC"/>
    <w:rsid w:val="00222259"/>
    <w:rsid w:val="0022323E"/>
    <w:rsid w:val="0022331B"/>
    <w:rsid w:val="00223475"/>
    <w:rsid w:val="00224CB5"/>
    <w:rsid w:val="00224EE1"/>
    <w:rsid w:val="00224EE8"/>
    <w:rsid w:val="00227040"/>
    <w:rsid w:val="00227E74"/>
    <w:rsid w:val="00230413"/>
    <w:rsid w:val="00231EB4"/>
    <w:rsid w:val="00232EFB"/>
    <w:rsid w:val="002332B9"/>
    <w:rsid w:val="00233EAC"/>
    <w:rsid w:val="002340D5"/>
    <w:rsid w:val="002349A0"/>
    <w:rsid w:val="00235DCF"/>
    <w:rsid w:val="00236047"/>
    <w:rsid w:val="002360C4"/>
    <w:rsid w:val="002365A3"/>
    <w:rsid w:val="00237766"/>
    <w:rsid w:val="00244308"/>
    <w:rsid w:val="00245FF7"/>
    <w:rsid w:val="00246514"/>
    <w:rsid w:val="00247385"/>
    <w:rsid w:val="002479A6"/>
    <w:rsid w:val="0025046B"/>
    <w:rsid w:val="00251566"/>
    <w:rsid w:val="00251A8C"/>
    <w:rsid w:val="00251F7C"/>
    <w:rsid w:val="002524B0"/>
    <w:rsid w:val="00255D7D"/>
    <w:rsid w:val="00257522"/>
    <w:rsid w:val="00257E7B"/>
    <w:rsid w:val="0026038E"/>
    <w:rsid w:val="00260D3A"/>
    <w:rsid w:val="0026184D"/>
    <w:rsid w:val="0026284E"/>
    <w:rsid w:val="00262A67"/>
    <w:rsid w:val="00263470"/>
    <w:rsid w:val="0026651B"/>
    <w:rsid w:val="0026745B"/>
    <w:rsid w:val="00267675"/>
    <w:rsid w:val="002678AE"/>
    <w:rsid w:val="00271452"/>
    <w:rsid w:val="002714CA"/>
    <w:rsid w:val="0027267B"/>
    <w:rsid w:val="00272B8C"/>
    <w:rsid w:val="00274717"/>
    <w:rsid w:val="00275FDA"/>
    <w:rsid w:val="00280808"/>
    <w:rsid w:val="00281E7D"/>
    <w:rsid w:val="00284691"/>
    <w:rsid w:val="0028649F"/>
    <w:rsid w:val="002867B3"/>
    <w:rsid w:val="00286B27"/>
    <w:rsid w:val="00287CA6"/>
    <w:rsid w:val="002909C1"/>
    <w:rsid w:val="00292439"/>
    <w:rsid w:val="00292862"/>
    <w:rsid w:val="00293943"/>
    <w:rsid w:val="00294C37"/>
    <w:rsid w:val="00294E21"/>
    <w:rsid w:val="0029555D"/>
    <w:rsid w:val="00295D2E"/>
    <w:rsid w:val="00297294"/>
    <w:rsid w:val="002975D2"/>
    <w:rsid w:val="002A040F"/>
    <w:rsid w:val="002A0A0F"/>
    <w:rsid w:val="002A2610"/>
    <w:rsid w:val="002A3AF0"/>
    <w:rsid w:val="002A4780"/>
    <w:rsid w:val="002A4D8E"/>
    <w:rsid w:val="002A52D5"/>
    <w:rsid w:val="002A62D5"/>
    <w:rsid w:val="002A76B1"/>
    <w:rsid w:val="002B031E"/>
    <w:rsid w:val="002B0780"/>
    <w:rsid w:val="002B163C"/>
    <w:rsid w:val="002B2B25"/>
    <w:rsid w:val="002B4CBD"/>
    <w:rsid w:val="002B58A6"/>
    <w:rsid w:val="002B59ED"/>
    <w:rsid w:val="002B5DA7"/>
    <w:rsid w:val="002B5E66"/>
    <w:rsid w:val="002B79FF"/>
    <w:rsid w:val="002C2E85"/>
    <w:rsid w:val="002C2FC0"/>
    <w:rsid w:val="002C34C3"/>
    <w:rsid w:val="002C38AA"/>
    <w:rsid w:val="002C38ED"/>
    <w:rsid w:val="002C4735"/>
    <w:rsid w:val="002C5B24"/>
    <w:rsid w:val="002C70C2"/>
    <w:rsid w:val="002C782B"/>
    <w:rsid w:val="002D1489"/>
    <w:rsid w:val="002D1D61"/>
    <w:rsid w:val="002D2D5F"/>
    <w:rsid w:val="002D2DF7"/>
    <w:rsid w:val="002D3E43"/>
    <w:rsid w:val="002D461F"/>
    <w:rsid w:val="002D4C91"/>
    <w:rsid w:val="002D4DA9"/>
    <w:rsid w:val="002D585E"/>
    <w:rsid w:val="002D5AF3"/>
    <w:rsid w:val="002D6945"/>
    <w:rsid w:val="002D71F8"/>
    <w:rsid w:val="002D755D"/>
    <w:rsid w:val="002D7B7B"/>
    <w:rsid w:val="002E12EA"/>
    <w:rsid w:val="002E278C"/>
    <w:rsid w:val="002E3915"/>
    <w:rsid w:val="002E49FC"/>
    <w:rsid w:val="002E5317"/>
    <w:rsid w:val="002E57C7"/>
    <w:rsid w:val="002E7285"/>
    <w:rsid w:val="002E7A0D"/>
    <w:rsid w:val="002F0086"/>
    <w:rsid w:val="002F0AFA"/>
    <w:rsid w:val="002F105F"/>
    <w:rsid w:val="002F12A8"/>
    <w:rsid w:val="002F18D9"/>
    <w:rsid w:val="002F1B46"/>
    <w:rsid w:val="002F25EA"/>
    <w:rsid w:val="002F505F"/>
    <w:rsid w:val="002F60C7"/>
    <w:rsid w:val="002F7170"/>
    <w:rsid w:val="0030165C"/>
    <w:rsid w:val="00301F70"/>
    <w:rsid w:val="003030B1"/>
    <w:rsid w:val="003040DC"/>
    <w:rsid w:val="0030454B"/>
    <w:rsid w:val="00305195"/>
    <w:rsid w:val="003051E9"/>
    <w:rsid w:val="0030602D"/>
    <w:rsid w:val="0030608E"/>
    <w:rsid w:val="00307F64"/>
    <w:rsid w:val="00307F8D"/>
    <w:rsid w:val="00310073"/>
    <w:rsid w:val="00310F5F"/>
    <w:rsid w:val="00311180"/>
    <w:rsid w:val="0031296C"/>
    <w:rsid w:val="00314967"/>
    <w:rsid w:val="0031497D"/>
    <w:rsid w:val="003150FB"/>
    <w:rsid w:val="00315A62"/>
    <w:rsid w:val="00315B37"/>
    <w:rsid w:val="0031734F"/>
    <w:rsid w:val="0031769B"/>
    <w:rsid w:val="0032290F"/>
    <w:rsid w:val="00322D72"/>
    <w:rsid w:val="00323CB3"/>
    <w:rsid w:val="00324EB6"/>
    <w:rsid w:val="00325078"/>
    <w:rsid w:val="00326A96"/>
    <w:rsid w:val="003321B8"/>
    <w:rsid w:val="00333E9F"/>
    <w:rsid w:val="00334026"/>
    <w:rsid w:val="00334BA7"/>
    <w:rsid w:val="00335B48"/>
    <w:rsid w:val="00335B8A"/>
    <w:rsid w:val="003372E5"/>
    <w:rsid w:val="00337C9E"/>
    <w:rsid w:val="00341605"/>
    <w:rsid w:val="0034223D"/>
    <w:rsid w:val="0034241E"/>
    <w:rsid w:val="0034342F"/>
    <w:rsid w:val="0034472A"/>
    <w:rsid w:val="003452AF"/>
    <w:rsid w:val="00345D24"/>
    <w:rsid w:val="00346ED5"/>
    <w:rsid w:val="00347851"/>
    <w:rsid w:val="00350635"/>
    <w:rsid w:val="00352B5D"/>
    <w:rsid w:val="003549A7"/>
    <w:rsid w:val="00360358"/>
    <w:rsid w:val="00361100"/>
    <w:rsid w:val="00361B68"/>
    <w:rsid w:val="00362012"/>
    <w:rsid w:val="00362166"/>
    <w:rsid w:val="00362CBE"/>
    <w:rsid w:val="00363344"/>
    <w:rsid w:val="0036341E"/>
    <w:rsid w:val="00363D74"/>
    <w:rsid w:val="00365805"/>
    <w:rsid w:val="0036650E"/>
    <w:rsid w:val="003666FC"/>
    <w:rsid w:val="00370E37"/>
    <w:rsid w:val="00372744"/>
    <w:rsid w:val="00373E9F"/>
    <w:rsid w:val="00375B10"/>
    <w:rsid w:val="00375BC3"/>
    <w:rsid w:val="00376BFD"/>
    <w:rsid w:val="003805FB"/>
    <w:rsid w:val="00381725"/>
    <w:rsid w:val="00381F3E"/>
    <w:rsid w:val="00383D30"/>
    <w:rsid w:val="00384519"/>
    <w:rsid w:val="00384ADD"/>
    <w:rsid w:val="00386EA2"/>
    <w:rsid w:val="003879A4"/>
    <w:rsid w:val="003920AA"/>
    <w:rsid w:val="00392221"/>
    <w:rsid w:val="003925D8"/>
    <w:rsid w:val="00393F5F"/>
    <w:rsid w:val="0039481A"/>
    <w:rsid w:val="00396574"/>
    <w:rsid w:val="003968A1"/>
    <w:rsid w:val="00396EF1"/>
    <w:rsid w:val="003A34C4"/>
    <w:rsid w:val="003A3F66"/>
    <w:rsid w:val="003A456E"/>
    <w:rsid w:val="003A476C"/>
    <w:rsid w:val="003B0F5C"/>
    <w:rsid w:val="003B1A2E"/>
    <w:rsid w:val="003B1D26"/>
    <w:rsid w:val="003B5544"/>
    <w:rsid w:val="003B6500"/>
    <w:rsid w:val="003B6E10"/>
    <w:rsid w:val="003B729C"/>
    <w:rsid w:val="003B7520"/>
    <w:rsid w:val="003B7FA4"/>
    <w:rsid w:val="003C04E3"/>
    <w:rsid w:val="003C0FDB"/>
    <w:rsid w:val="003C14E6"/>
    <w:rsid w:val="003C2FE5"/>
    <w:rsid w:val="003C4124"/>
    <w:rsid w:val="003C6166"/>
    <w:rsid w:val="003C651E"/>
    <w:rsid w:val="003C6873"/>
    <w:rsid w:val="003D08BB"/>
    <w:rsid w:val="003D1600"/>
    <w:rsid w:val="003D1C66"/>
    <w:rsid w:val="003D23F0"/>
    <w:rsid w:val="003D27A7"/>
    <w:rsid w:val="003D2D74"/>
    <w:rsid w:val="003D6F91"/>
    <w:rsid w:val="003D7786"/>
    <w:rsid w:val="003D79AF"/>
    <w:rsid w:val="003E0124"/>
    <w:rsid w:val="003E033F"/>
    <w:rsid w:val="003E06CB"/>
    <w:rsid w:val="003E0A8D"/>
    <w:rsid w:val="003E1F3E"/>
    <w:rsid w:val="003E2623"/>
    <w:rsid w:val="003E2D89"/>
    <w:rsid w:val="003E5F97"/>
    <w:rsid w:val="003E6424"/>
    <w:rsid w:val="003E7637"/>
    <w:rsid w:val="003E7B2F"/>
    <w:rsid w:val="003F0205"/>
    <w:rsid w:val="003F06FC"/>
    <w:rsid w:val="003F4362"/>
    <w:rsid w:val="003F5B9D"/>
    <w:rsid w:val="003F6E46"/>
    <w:rsid w:val="00400294"/>
    <w:rsid w:val="00400DE8"/>
    <w:rsid w:val="004014F7"/>
    <w:rsid w:val="004022F2"/>
    <w:rsid w:val="00402976"/>
    <w:rsid w:val="00403865"/>
    <w:rsid w:val="0040569A"/>
    <w:rsid w:val="00406753"/>
    <w:rsid w:val="00406DFE"/>
    <w:rsid w:val="0040723C"/>
    <w:rsid w:val="004073DF"/>
    <w:rsid w:val="00412F7A"/>
    <w:rsid w:val="00413BF4"/>
    <w:rsid w:val="00413D41"/>
    <w:rsid w:val="00414B09"/>
    <w:rsid w:val="00414EE1"/>
    <w:rsid w:val="0041637D"/>
    <w:rsid w:val="00416CE5"/>
    <w:rsid w:val="00417200"/>
    <w:rsid w:val="0041749F"/>
    <w:rsid w:val="004174C3"/>
    <w:rsid w:val="004211A2"/>
    <w:rsid w:val="00421822"/>
    <w:rsid w:val="00422A88"/>
    <w:rsid w:val="00424363"/>
    <w:rsid w:val="00424CBC"/>
    <w:rsid w:val="00424DEE"/>
    <w:rsid w:val="00424E7D"/>
    <w:rsid w:val="00426EC3"/>
    <w:rsid w:val="00426F2E"/>
    <w:rsid w:val="00427AB6"/>
    <w:rsid w:val="004316DF"/>
    <w:rsid w:val="00431BDA"/>
    <w:rsid w:val="00432D91"/>
    <w:rsid w:val="00433C67"/>
    <w:rsid w:val="00435F76"/>
    <w:rsid w:val="0043624A"/>
    <w:rsid w:val="00441299"/>
    <w:rsid w:val="00441B83"/>
    <w:rsid w:val="004427B7"/>
    <w:rsid w:val="0044283C"/>
    <w:rsid w:val="00443181"/>
    <w:rsid w:val="00445528"/>
    <w:rsid w:val="00446026"/>
    <w:rsid w:val="004473D1"/>
    <w:rsid w:val="00447E4A"/>
    <w:rsid w:val="00450DA6"/>
    <w:rsid w:val="00452161"/>
    <w:rsid w:val="00452B6E"/>
    <w:rsid w:val="004531B1"/>
    <w:rsid w:val="00454760"/>
    <w:rsid w:val="00454EA7"/>
    <w:rsid w:val="004550BA"/>
    <w:rsid w:val="00455A1A"/>
    <w:rsid w:val="00455BDB"/>
    <w:rsid w:val="00456188"/>
    <w:rsid w:val="0045728F"/>
    <w:rsid w:val="00457BAF"/>
    <w:rsid w:val="00457E96"/>
    <w:rsid w:val="00460162"/>
    <w:rsid w:val="00461920"/>
    <w:rsid w:val="00461D80"/>
    <w:rsid w:val="0046249A"/>
    <w:rsid w:val="00462CFD"/>
    <w:rsid w:val="00464793"/>
    <w:rsid w:val="0046661B"/>
    <w:rsid w:val="00466634"/>
    <w:rsid w:val="0046734D"/>
    <w:rsid w:val="00471DFC"/>
    <w:rsid w:val="00472722"/>
    <w:rsid w:val="00473286"/>
    <w:rsid w:val="00474FAC"/>
    <w:rsid w:val="004765C1"/>
    <w:rsid w:val="00476938"/>
    <w:rsid w:val="00477023"/>
    <w:rsid w:val="004772B5"/>
    <w:rsid w:val="004772F7"/>
    <w:rsid w:val="0048022B"/>
    <w:rsid w:val="0048146E"/>
    <w:rsid w:val="00481CF5"/>
    <w:rsid w:val="00481F78"/>
    <w:rsid w:val="00483075"/>
    <w:rsid w:val="004848AD"/>
    <w:rsid w:val="00485C8F"/>
    <w:rsid w:val="00490BB1"/>
    <w:rsid w:val="004915B5"/>
    <w:rsid w:val="004916A1"/>
    <w:rsid w:val="004922F8"/>
    <w:rsid w:val="00492320"/>
    <w:rsid w:val="004938AD"/>
    <w:rsid w:val="004A210D"/>
    <w:rsid w:val="004A3673"/>
    <w:rsid w:val="004A44AB"/>
    <w:rsid w:val="004B00B5"/>
    <w:rsid w:val="004B1FEB"/>
    <w:rsid w:val="004B291F"/>
    <w:rsid w:val="004B294A"/>
    <w:rsid w:val="004B32D5"/>
    <w:rsid w:val="004B3B76"/>
    <w:rsid w:val="004B3D87"/>
    <w:rsid w:val="004B411D"/>
    <w:rsid w:val="004B57A6"/>
    <w:rsid w:val="004C33B7"/>
    <w:rsid w:val="004C4F47"/>
    <w:rsid w:val="004C5151"/>
    <w:rsid w:val="004C593C"/>
    <w:rsid w:val="004C5998"/>
    <w:rsid w:val="004C5D25"/>
    <w:rsid w:val="004C6847"/>
    <w:rsid w:val="004C688C"/>
    <w:rsid w:val="004C6C7D"/>
    <w:rsid w:val="004C7733"/>
    <w:rsid w:val="004C79A6"/>
    <w:rsid w:val="004D20D8"/>
    <w:rsid w:val="004D2D60"/>
    <w:rsid w:val="004D39D4"/>
    <w:rsid w:val="004D49F8"/>
    <w:rsid w:val="004D5832"/>
    <w:rsid w:val="004D624B"/>
    <w:rsid w:val="004D6640"/>
    <w:rsid w:val="004D68E5"/>
    <w:rsid w:val="004D6CF7"/>
    <w:rsid w:val="004D7167"/>
    <w:rsid w:val="004E060F"/>
    <w:rsid w:val="004E0BED"/>
    <w:rsid w:val="004E3945"/>
    <w:rsid w:val="004E5DF9"/>
    <w:rsid w:val="004E5F67"/>
    <w:rsid w:val="004E68CC"/>
    <w:rsid w:val="004E6F69"/>
    <w:rsid w:val="004E709A"/>
    <w:rsid w:val="004F0431"/>
    <w:rsid w:val="004F04C7"/>
    <w:rsid w:val="004F22A3"/>
    <w:rsid w:val="004F3815"/>
    <w:rsid w:val="004F3CE7"/>
    <w:rsid w:val="004F3DD9"/>
    <w:rsid w:val="004F4CB4"/>
    <w:rsid w:val="004F5409"/>
    <w:rsid w:val="004F549C"/>
    <w:rsid w:val="004F559D"/>
    <w:rsid w:val="004F573B"/>
    <w:rsid w:val="004F70C6"/>
    <w:rsid w:val="004F72A9"/>
    <w:rsid w:val="004F7513"/>
    <w:rsid w:val="00500112"/>
    <w:rsid w:val="00500E21"/>
    <w:rsid w:val="0050227C"/>
    <w:rsid w:val="00502A81"/>
    <w:rsid w:val="00503EE3"/>
    <w:rsid w:val="00504408"/>
    <w:rsid w:val="0050540D"/>
    <w:rsid w:val="00507133"/>
    <w:rsid w:val="00507EAA"/>
    <w:rsid w:val="00510249"/>
    <w:rsid w:val="005107C2"/>
    <w:rsid w:val="00510959"/>
    <w:rsid w:val="00511036"/>
    <w:rsid w:val="00511ABF"/>
    <w:rsid w:val="00512F17"/>
    <w:rsid w:val="00514D1E"/>
    <w:rsid w:val="00514DE3"/>
    <w:rsid w:val="00515CCA"/>
    <w:rsid w:val="005169C9"/>
    <w:rsid w:val="00516BFB"/>
    <w:rsid w:val="00520F62"/>
    <w:rsid w:val="00521276"/>
    <w:rsid w:val="00521FA9"/>
    <w:rsid w:val="0052309F"/>
    <w:rsid w:val="00524D13"/>
    <w:rsid w:val="0052540D"/>
    <w:rsid w:val="00525FCD"/>
    <w:rsid w:val="00527AF4"/>
    <w:rsid w:val="0053072A"/>
    <w:rsid w:val="00531939"/>
    <w:rsid w:val="00532BA6"/>
    <w:rsid w:val="00533C2B"/>
    <w:rsid w:val="0053768A"/>
    <w:rsid w:val="00540EE6"/>
    <w:rsid w:val="0054112F"/>
    <w:rsid w:val="0054115F"/>
    <w:rsid w:val="00541198"/>
    <w:rsid w:val="005427C4"/>
    <w:rsid w:val="00546E12"/>
    <w:rsid w:val="00547E8D"/>
    <w:rsid w:val="0055087F"/>
    <w:rsid w:val="00552821"/>
    <w:rsid w:val="0055307B"/>
    <w:rsid w:val="005531CC"/>
    <w:rsid w:val="00557CDC"/>
    <w:rsid w:val="005613E3"/>
    <w:rsid w:val="0056144C"/>
    <w:rsid w:val="005617FF"/>
    <w:rsid w:val="00564272"/>
    <w:rsid w:val="00565D5E"/>
    <w:rsid w:val="00566E7F"/>
    <w:rsid w:val="005676A6"/>
    <w:rsid w:val="00567B83"/>
    <w:rsid w:val="0057002B"/>
    <w:rsid w:val="0057156D"/>
    <w:rsid w:val="00571D91"/>
    <w:rsid w:val="005724D3"/>
    <w:rsid w:val="0057305C"/>
    <w:rsid w:val="0057314C"/>
    <w:rsid w:val="00573E78"/>
    <w:rsid w:val="005743C2"/>
    <w:rsid w:val="00574FFF"/>
    <w:rsid w:val="005771AF"/>
    <w:rsid w:val="00581B9E"/>
    <w:rsid w:val="00581EB3"/>
    <w:rsid w:val="00582DD8"/>
    <w:rsid w:val="00583836"/>
    <w:rsid w:val="00583A6A"/>
    <w:rsid w:val="005847B5"/>
    <w:rsid w:val="00584DA3"/>
    <w:rsid w:val="005910A0"/>
    <w:rsid w:val="00592E29"/>
    <w:rsid w:val="00595D89"/>
    <w:rsid w:val="00595EA8"/>
    <w:rsid w:val="005960DB"/>
    <w:rsid w:val="0059679D"/>
    <w:rsid w:val="00596BED"/>
    <w:rsid w:val="005978C5"/>
    <w:rsid w:val="00597DCA"/>
    <w:rsid w:val="005A064F"/>
    <w:rsid w:val="005A07FB"/>
    <w:rsid w:val="005A08E6"/>
    <w:rsid w:val="005A0B9D"/>
    <w:rsid w:val="005A1753"/>
    <w:rsid w:val="005A1767"/>
    <w:rsid w:val="005A7E12"/>
    <w:rsid w:val="005B1CFE"/>
    <w:rsid w:val="005B294A"/>
    <w:rsid w:val="005B39CF"/>
    <w:rsid w:val="005B5D39"/>
    <w:rsid w:val="005B5DA0"/>
    <w:rsid w:val="005B7C7F"/>
    <w:rsid w:val="005C026C"/>
    <w:rsid w:val="005C0C96"/>
    <w:rsid w:val="005C0F47"/>
    <w:rsid w:val="005C1A03"/>
    <w:rsid w:val="005C2647"/>
    <w:rsid w:val="005C4165"/>
    <w:rsid w:val="005C60BD"/>
    <w:rsid w:val="005C62AA"/>
    <w:rsid w:val="005C6AEF"/>
    <w:rsid w:val="005D0B24"/>
    <w:rsid w:val="005D18CF"/>
    <w:rsid w:val="005D2EE4"/>
    <w:rsid w:val="005D3472"/>
    <w:rsid w:val="005D3C6B"/>
    <w:rsid w:val="005D457D"/>
    <w:rsid w:val="005D4F84"/>
    <w:rsid w:val="005D6300"/>
    <w:rsid w:val="005D7056"/>
    <w:rsid w:val="005E0FDA"/>
    <w:rsid w:val="005E1608"/>
    <w:rsid w:val="005E17AB"/>
    <w:rsid w:val="005E2B63"/>
    <w:rsid w:val="005E2DBE"/>
    <w:rsid w:val="005E3201"/>
    <w:rsid w:val="005E4742"/>
    <w:rsid w:val="005E50A1"/>
    <w:rsid w:val="005E5191"/>
    <w:rsid w:val="005E5E8B"/>
    <w:rsid w:val="005F0901"/>
    <w:rsid w:val="005F1089"/>
    <w:rsid w:val="005F356A"/>
    <w:rsid w:val="005F394E"/>
    <w:rsid w:val="005F4009"/>
    <w:rsid w:val="005F51E6"/>
    <w:rsid w:val="005F5B41"/>
    <w:rsid w:val="005F6F38"/>
    <w:rsid w:val="0060113F"/>
    <w:rsid w:val="006016E6"/>
    <w:rsid w:val="00602A0E"/>
    <w:rsid w:val="00604855"/>
    <w:rsid w:val="00604ED7"/>
    <w:rsid w:val="006059FE"/>
    <w:rsid w:val="00605B40"/>
    <w:rsid w:val="00606B29"/>
    <w:rsid w:val="0060771E"/>
    <w:rsid w:val="00611DAE"/>
    <w:rsid w:val="00611E70"/>
    <w:rsid w:val="0061689D"/>
    <w:rsid w:val="00617204"/>
    <w:rsid w:val="00620F57"/>
    <w:rsid w:val="00621150"/>
    <w:rsid w:val="00622184"/>
    <w:rsid w:val="00626F09"/>
    <w:rsid w:val="00627410"/>
    <w:rsid w:val="00627FBA"/>
    <w:rsid w:val="00633B18"/>
    <w:rsid w:val="00634179"/>
    <w:rsid w:val="00634D16"/>
    <w:rsid w:val="00635797"/>
    <w:rsid w:val="00635A28"/>
    <w:rsid w:val="006365B7"/>
    <w:rsid w:val="00636924"/>
    <w:rsid w:val="0063732E"/>
    <w:rsid w:val="00640592"/>
    <w:rsid w:val="006410C3"/>
    <w:rsid w:val="00642018"/>
    <w:rsid w:val="0064240E"/>
    <w:rsid w:val="0064424F"/>
    <w:rsid w:val="00644B31"/>
    <w:rsid w:val="00645111"/>
    <w:rsid w:val="00647A99"/>
    <w:rsid w:val="00647FA6"/>
    <w:rsid w:val="006527BE"/>
    <w:rsid w:val="006528B2"/>
    <w:rsid w:val="00652B09"/>
    <w:rsid w:val="0065353D"/>
    <w:rsid w:val="0065382D"/>
    <w:rsid w:val="00654BD4"/>
    <w:rsid w:val="00655E00"/>
    <w:rsid w:val="0065788F"/>
    <w:rsid w:val="006607DC"/>
    <w:rsid w:val="006610E6"/>
    <w:rsid w:val="006614D1"/>
    <w:rsid w:val="006618AC"/>
    <w:rsid w:val="00661996"/>
    <w:rsid w:val="00662CB1"/>
    <w:rsid w:val="0066392A"/>
    <w:rsid w:val="00664ED8"/>
    <w:rsid w:val="0066526A"/>
    <w:rsid w:val="006655AD"/>
    <w:rsid w:val="00665729"/>
    <w:rsid w:val="0066759C"/>
    <w:rsid w:val="006701DF"/>
    <w:rsid w:val="006716BF"/>
    <w:rsid w:val="0067216F"/>
    <w:rsid w:val="00672392"/>
    <w:rsid w:val="00672AB5"/>
    <w:rsid w:val="0067322C"/>
    <w:rsid w:val="00673B25"/>
    <w:rsid w:val="00673C97"/>
    <w:rsid w:val="00674152"/>
    <w:rsid w:val="0067426F"/>
    <w:rsid w:val="006765CF"/>
    <w:rsid w:val="0067727F"/>
    <w:rsid w:val="00681C0D"/>
    <w:rsid w:val="00686052"/>
    <w:rsid w:val="006862DD"/>
    <w:rsid w:val="006866EC"/>
    <w:rsid w:val="00686DD1"/>
    <w:rsid w:val="00687988"/>
    <w:rsid w:val="006900CC"/>
    <w:rsid w:val="00690584"/>
    <w:rsid w:val="00690C3A"/>
    <w:rsid w:val="00691AD0"/>
    <w:rsid w:val="006926F5"/>
    <w:rsid w:val="00695CEF"/>
    <w:rsid w:val="006977B1"/>
    <w:rsid w:val="006A0C8D"/>
    <w:rsid w:val="006A119C"/>
    <w:rsid w:val="006A1FE5"/>
    <w:rsid w:val="006A2155"/>
    <w:rsid w:val="006A2A9B"/>
    <w:rsid w:val="006A4165"/>
    <w:rsid w:val="006A480D"/>
    <w:rsid w:val="006A6C5B"/>
    <w:rsid w:val="006A6F9A"/>
    <w:rsid w:val="006A7919"/>
    <w:rsid w:val="006A7B55"/>
    <w:rsid w:val="006B0AEF"/>
    <w:rsid w:val="006B291E"/>
    <w:rsid w:val="006B30A4"/>
    <w:rsid w:val="006B33DB"/>
    <w:rsid w:val="006B58CE"/>
    <w:rsid w:val="006B7B87"/>
    <w:rsid w:val="006B7C78"/>
    <w:rsid w:val="006C131A"/>
    <w:rsid w:val="006C26C3"/>
    <w:rsid w:val="006C3779"/>
    <w:rsid w:val="006C4A4A"/>
    <w:rsid w:val="006C5156"/>
    <w:rsid w:val="006C6D46"/>
    <w:rsid w:val="006D1378"/>
    <w:rsid w:val="006D249E"/>
    <w:rsid w:val="006D4472"/>
    <w:rsid w:val="006D54AB"/>
    <w:rsid w:val="006D5C13"/>
    <w:rsid w:val="006D5F23"/>
    <w:rsid w:val="006D6A50"/>
    <w:rsid w:val="006E2140"/>
    <w:rsid w:val="006E2969"/>
    <w:rsid w:val="006E3D16"/>
    <w:rsid w:val="006E6B86"/>
    <w:rsid w:val="006F075D"/>
    <w:rsid w:val="006F0A07"/>
    <w:rsid w:val="006F2157"/>
    <w:rsid w:val="006F2746"/>
    <w:rsid w:val="006F2EA2"/>
    <w:rsid w:val="006F407A"/>
    <w:rsid w:val="006F40B8"/>
    <w:rsid w:val="006F5F6F"/>
    <w:rsid w:val="006F6553"/>
    <w:rsid w:val="006F79A8"/>
    <w:rsid w:val="00701A26"/>
    <w:rsid w:val="00702D5D"/>
    <w:rsid w:val="00702DA3"/>
    <w:rsid w:val="00703EC3"/>
    <w:rsid w:val="00704AFB"/>
    <w:rsid w:val="007068C2"/>
    <w:rsid w:val="0070737C"/>
    <w:rsid w:val="007076D3"/>
    <w:rsid w:val="00710081"/>
    <w:rsid w:val="00712226"/>
    <w:rsid w:val="00713124"/>
    <w:rsid w:val="00713BD3"/>
    <w:rsid w:val="00713C0B"/>
    <w:rsid w:val="007142BC"/>
    <w:rsid w:val="00714516"/>
    <w:rsid w:val="0071463E"/>
    <w:rsid w:val="00714D6A"/>
    <w:rsid w:val="007153DD"/>
    <w:rsid w:val="00720617"/>
    <w:rsid w:val="00720C20"/>
    <w:rsid w:val="00721D42"/>
    <w:rsid w:val="00722899"/>
    <w:rsid w:val="007239C8"/>
    <w:rsid w:val="00724226"/>
    <w:rsid w:val="00724545"/>
    <w:rsid w:val="00724F1D"/>
    <w:rsid w:val="007254F4"/>
    <w:rsid w:val="007256F9"/>
    <w:rsid w:val="00726426"/>
    <w:rsid w:val="00726614"/>
    <w:rsid w:val="00730194"/>
    <w:rsid w:val="007319EA"/>
    <w:rsid w:val="007320DC"/>
    <w:rsid w:val="00733260"/>
    <w:rsid w:val="00733EDA"/>
    <w:rsid w:val="0073435D"/>
    <w:rsid w:val="00734456"/>
    <w:rsid w:val="0073466B"/>
    <w:rsid w:val="00734779"/>
    <w:rsid w:val="00735415"/>
    <w:rsid w:val="00735618"/>
    <w:rsid w:val="00735E66"/>
    <w:rsid w:val="007363BD"/>
    <w:rsid w:val="007368DB"/>
    <w:rsid w:val="00736AA6"/>
    <w:rsid w:val="007412C5"/>
    <w:rsid w:val="0074185E"/>
    <w:rsid w:val="007430B2"/>
    <w:rsid w:val="00744AC6"/>
    <w:rsid w:val="007466F4"/>
    <w:rsid w:val="0074708F"/>
    <w:rsid w:val="00747148"/>
    <w:rsid w:val="007479BD"/>
    <w:rsid w:val="00750466"/>
    <w:rsid w:val="0075133D"/>
    <w:rsid w:val="007513F6"/>
    <w:rsid w:val="00751653"/>
    <w:rsid w:val="00752857"/>
    <w:rsid w:val="00752D41"/>
    <w:rsid w:val="007535C1"/>
    <w:rsid w:val="007541E0"/>
    <w:rsid w:val="007550B8"/>
    <w:rsid w:val="00760860"/>
    <w:rsid w:val="00762A7A"/>
    <w:rsid w:val="00762CA4"/>
    <w:rsid w:val="007657B0"/>
    <w:rsid w:val="00765F40"/>
    <w:rsid w:val="00766291"/>
    <w:rsid w:val="00766BA4"/>
    <w:rsid w:val="007700E3"/>
    <w:rsid w:val="0077176D"/>
    <w:rsid w:val="00775882"/>
    <w:rsid w:val="007771D3"/>
    <w:rsid w:val="0077740E"/>
    <w:rsid w:val="00780339"/>
    <w:rsid w:val="007810E9"/>
    <w:rsid w:val="00781859"/>
    <w:rsid w:val="007826A7"/>
    <w:rsid w:val="00783800"/>
    <w:rsid w:val="00785183"/>
    <w:rsid w:val="00785B0D"/>
    <w:rsid w:val="00786A6B"/>
    <w:rsid w:val="00786B9C"/>
    <w:rsid w:val="007873A6"/>
    <w:rsid w:val="0078746A"/>
    <w:rsid w:val="00792822"/>
    <w:rsid w:val="00794ADE"/>
    <w:rsid w:val="00795AB2"/>
    <w:rsid w:val="007A1B18"/>
    <w:rsid w:val="007A2AFA"/>
    <w:rsid w:val="007A2DE0"/>
    <w:rsid w:val="007A503C"/>
    <w:rsid w:val="007B4370"/>
    <w:rsid w:val="007B524B"/>
    <w:rsid w:val="007B637E"/>
    <w:rsid w:val="007C0148"/>
    <w:rsid w:val="007C35CF"/>
    <w:rsid w:val="007C3726"/>
    <w:rsid w:val="007C37C0"/>
    <w:rsid w:val="007C3F4E"/>
    <w:rsid w:val="007C4CB2"/>
    <w:rsid w:val="007C50F0"/>
    <w:rsid w:val="007C6D38"/>
    <w:rsid w:val="007D01B9"/>
    <w:rsid w:val="007D0B63"/>
    <w:rsid w:val="007D0DB6"/>
    <w:rsid w:val="007D144D"/>
    <w:rsid w:val="007D1539"/>
    <w:rsid w:val="007D336E"/>
    <w:rsid w:val="007D4238"/>
    <w:rsid w:val="007D59E1"/>
    <w:rsid w:val="007D64A6"/>
    <w:rsid w:val="007D6655"/>
    <w:rsid w:val="007E0AE4"/>
    <w:rsid w:val="007E186E"/>
    <w:rsid w:val="007E2494"/>
    <w:rsid w:val="007E24F0"/>
    <w:rsid w:val="007E3C93"/>
    <w:rsid w:val="007E3D4D"/>
    <w:rsid w:val="007E3EB5"/>
    <w:rsid w:val="007E4446"/>
    <w:rsid w:val="007E49D6"/>
    <w:rsid w:val="007E6456"/>
    <w:rsid w:val="007E6FC1"/>
    <w:rsid w:val="007E74A8"/>
    <w:rsid w:val="007F0081"/>
    <w:rsid w:val="007F0D4C"/>
    <w:rsid w:val="007F4B95"/>
    <w:rsid w:val="007F56CF"/>
    <w:rsid w:val="007F651D"/>
    <w:rsid w:val="007F6986"/>
    <w:rsid w:val="007F7260"/>
    <w:rsid w:val="0080038A"/>
    <w:rsid w:val="0080158B"/>
    <w:rsid w:val="00801606"/>
    <w:rsid w:val="00801A91"/>
    <w:rsid w:val="008027F6"/>
    <w:rsid w:val="00802DAC"/>
    <w:rsid w:val="00804142"/>
    <w:rsid w:val="00804596"/>
    <w:rsid w:val="00805773"/>
    <w:rsid w:val="00806355"/>
    <w:rsid w:val="00807C34"/>
    <w:rsid w:val="00810E5D"/>
    <w:rsid w:val="00811630"/>
    <w:rsid w:val="00812184"/>
    <w:rsid w:val="008127D9"/>
    <w:rsid w:val="0081392C"/>
    <w:rsid w:val="00813C8A"/>
    <w:rsid w:val="00814114"/>
    <w:rsid w:val="00815C78"/>
    <w:rsid w:val="0081735E"/>
    <w:rsid w:val="00821270"/>
    <w:rsid w:val="00821B25"/>
    <w:rsid w:val="00822853"/>
    <w:rsid w:val="00822CD5"/>
    <w:rsid w:val="00823192"/>
    <w:rsid w:val="00823477"/>
    <w:rsid w:val="0082525A"/>
    <w:rsid w:val="00826559"/>
    <w:rsid w:val="008310F1"/>
    <w:rsid w:val="008316C2"/>
    <w:rsid w:val="0083396A"/>
    <w:rsid w:val="008351D8"/>
    <w:rsid w:val="00835FE7"/>
    <w:rsid w:val="0084080A"/>
    <w:rsid w:val="00841200"/>
    <w:rsid w:val="00841909"/>
    <w:rsid w:val="008428BD"/>
    <w:rsid w:val="00843680"/>
    <w:rsid w:val="00844735"/>
    <w:rsid w:val="00846084"/>
    <w:rsid w:val="008468B6"/>
    <w:rsid w:val="00846975"/>
    <w:rsid w:val="00847636"/>
    <w:rsid w:val="00847804"/>
    <w:rsid w:val="008505A9"/>
    <w:rsid w:val="0085063E"/>
    <w:rsid w:val="008518D1"/>
    <w:rsid w:val="00851E9D"/>
    <w:rsid w:val="0085249F"/>
    <w:rsid w:val="00852698"/>
    <w:rsid w:val="00853013"/>
    <w:rsid w:val="008546FC"/>
    <w:rsid w:val="00856A41"/>
    <w:rsid w:val="008575FA"/>
    <w:rsid w:val="00860A32"/>
    <w:rsid w:val="00861DB4"/>
    <w:rsid w:val="008627D1"/>
    <w:rsid w:val="0086419A"/>
    <w:rsid w:val="008644E3"/>
    <w:rsid w:val="00865E4A"/>
    <w:rsid w:val="0086604D"/>
    <w:rsid w:val="00870914"/>
    <w:rsid w:val="008709E7"/>
    <w:rsid w:val="008724A6"/>
    <w:rsid w:val="008747DA"/>
    <w:rsid w:val="0087682F"/>
    <w:rsid w:val="0088085F"/>
    <w:rsid w:val="00880871"/>
    <w:rsid w:val="0088206A"/>
    <w:rsid w:val="00882D81"/>
    <w:rsid w:val="00882F88"/>
    <w:rsid w:val="0088529E"/>
    <w:rsid w:val="008854E7"/>
    <w:rsid w:val="00886C4D"/>
    <w:rsid w:val="008901C5"/>
    <w:rsid w:val="00891193"/>
    <w:rsid w:val="00891486"/>
    <w:rsid w:val="00891D3A"/>
    <w:rsid w:val="00891E61"/>
    <w:rsid w:val="00891EDA"/>
    <w:rsid w:val="00892A35"/>
    <w:rsid w:val="00893453"/>
    <w:rsid w:val="0089510D"/>
    <w:rsid w:val="00895786"/>
    <w:rsid w:val="00895F91"/>
    <w:rsid w:val="00897477"/>
    <w:rsid w:val="00897C2A"/>
    <w:rsid w:val="00897D29"/>
    <w:rsid w:val="008A03FA"/>
    <w:rsid w:val="008A2D05"/>
    <w:rsid w:val="008A32EC"/>
    <w:rsid w:val="008A3C42"/>
    <w:rsid w:val="008A4FF5"/>
    <w:rsid w:val="008A56AC"/>
    <w:rsid w:val="008A6441"/>
    <w:rsid w:val="008B083F"/>
    <w:rsid w:val="008B1064"/>
    <w:rsid w:val="008B16DE"/>
    <w:rsid w:val="008B1930"/>
    <w:rsid w:val="008B2ECC"/>
    <w:rsid w:val="008B3599"/>
    <w:rsid w:val="008B3901"/>
    <w:rsid w:val="008B3F77"/>
    <w:rsid w:val="008B40D2"/>
    <w:rsid w:val="008B44BA"/>
    <w:rsid w:val="008B466E"/>
    <w:rsid w:val="008B4B04"/>
    <w:rsid w:val="008B50C7"/>
    <w:rsid w:val="008B5C01"/>
    <w:rsid w:val="008B6468"/>
    <w:rsid w:val="008B6BF7"/>
    <w:rsid w:val="008B7DA8"/>
    <w:rsid w:val="008B7F23"/>
    <w:rsid w:val="008C3475"/>
    <w:rsid w:val="008C3AF1"/>
    <w:rsid w:val="008C3C9C"/>
    <w:rsid w:val="008C4FB0"/>
    <w:rsid w:val="008C5219"/>
    <w:rsid w:val="008C5F17"/>
    <w:rsid w:val="008D1152"/>
    <w:rsid w:val="008D1388"/>
    <w:rsid w:val="008D1A43"/>
    <w:rsid w:val="008D1B39"/>
    <w:rsid w:val="008D1DF1"/>
    <w:rsid w:val="008D254D"/>
    <w:rsid w:val="008D257A"/>
    <w:rsid w:val="008D32BD"/>
    <w:rsid w:val="008D4C45"/>
    <w:rsid w:val="008D4D3D"/>
    <w:rsid w:val="008D5802"/>
    <w:rsid w:val="008D580A"/>
    <w:rsid w:val="008D5E4B"/>
    <w:rsid w:val="008D7CDC"/>
    <w:rsid w:val="008E0F67"/>
    <w:rsid w:val="008E2314"/>
    <w:rsid w:val="008E29D6"/>
    <w:rsid w:val="008E3683"/>
    <w:rsid w:val="008E4650"/>
    <w:rsid w:val="008E4712"/>
    <w:rsid w:val="008E615A"/>
    <w:rsid w:val="008E6C1C"/>
    <w:rsid w:val="008F0A9C"/>
    <w:rsid w:val="008F0D17"/>
    <w:rsid w:val="008F1A4D"/>
    <w:rsid w:val="008F39E3"/>
    <w:rsid w:val="008F3C00"/>
    <w:rsid w:val="008F409A"/>
    <w:rsid w:val="008F55F9"/>
    <w:rsid w:val="008F636A"/>
    <w:rsid w:val="008F645C"/>
    <w:rsid w:val="008F7BCE"/>
    <w:rsid w:val="009000F4"/>
    <w:rsid w:val="0090025D"/>
    <w:rsid w:val="00902BBE"/>
    <w:rsid w:val="00903534"/>
    <w:rsid w:val="00904546"/>
    <w:rsid w:val="00904577"/>
    <w:rsid w:val="00905333"/>
    <w:rsid w:val="00905F7B"/>
    <w:rsid w:val="009060A6"/>
    <w:rsid w:val="009061BD"/>
    <w:rsid w:val="00910101"/>
    <w:rsid w:val="00910409"/>
    <w:rsid w:val="009105DE"/>
    <w:rsid w:val="0091119B"/>
    <w:rsid w:val="009118DC"/>
    <w:rsid w:val="00911A66"/>
    <w:rsid w:val="009138E0"/>
    <w:rsid w:val="00915ECF"/>
    <w:rsid w:val="00920223"/>
    <w:rsid w:val="00920393"/>
    <w:rsid w:val="00920ABA"/>
    <w:rsid w:val="00922CF8"/>
    <w:rsid w:val="00923E0B"/>
    <w:rsid w:val="00923F08"/>
    <w:rsid w:val="00923F23"/>
    <w:rsid w:val="009257F5"/>
    <w:rsid w:val="00925F74"/>
    <w:rsid w:val="0093011B"/>
    <w:rsid w:val="00931470"/>
    <w:rsid w:val="009360F4"/>
    <w:rsid w:val="00936726"/>
    <w:rsid w:val="00936BE5"/>
    <w:rsid w:val="00937BD3"/>
    <w:rsid w:val="009403AA"/>
    <w:rsid w:val="00941C84"/>
    <w:rsid w:val="00942313"/>
    <w:rsid w:val="00943FB3"/>
    <w:rsid w:val="00944D52"/>
    <w:rsid w:val="009455E8"/>
    <w:rsid w:val="0095011B"/>
    <w:rsid w:val="00950805"/>
    <w:rsid w:val="00950AB7"/>
    <w:rsid w:val="00952D8D"/>
    <w:rsid w:val="009532B5"/>
    <w:rsid w:val="00953B0E"/>
    <w:rsid w:val="009548ED"/>
    <w:rsid w:val="009550C1"/>
    <w:rsid w:val="00955B60"/>
    <w:rsid w:val="00956712"/>
    <w:rsid w:val="00957670"/>
    <w:rsid w:val="009605B2"/>
    <w:rsid w:val="009611F2"/>
    <w:rsid w:val="00961501"/>
    <w:rsid w:val="00964A38"/>
    <w:rsid w:val="00966889"/>
    <w:rsid w:val="00970483"/>
    <w:rsid w:val="009709E0"/>
    <w:rsid w:val="00970CCB"/>
    <w:rsid w:val="0097271E"/>
    <w:rsid w:val="00973475"/>
    <w:rsid w:val="00973F4C"/>
    <w:rsid w:val="0097423E"/>
    <w:rsid w:val="00974280"/>
    <w:rsid w:val="009744D9"/>
    <w:rsid w:val="009751DA"/>
    <w:rsid w:val="0097716A"/>
    <w:rsid w:val="009772E8"/>
    <w:rsid w:val="0098002C"/>
    <w:rsid w:val="00980D29"/>
    <w:rsid w:val="00982561"/>
    <w:rsid w:val="00984419"/>
    <w:rsid w:val="00984520"/>
    <w:rsid w:val="00986F4A"/>
    <w:rsid w:val="00987003"/>
    <w:rsid w:val="009871BB"/>
    <w:rsid w:val="00987BA2"/>
    <w:rsid w:val="00992438"/>
    <w:rsid w:val="00992480"/>
    <w:rsid w:val="009963CF"/>
    <w:rsid w:val="00996589"/>
    <w:rsid w:val="00996BA5"/>
    <w:rsid w:val="00997771"/>
    <w:rsid w:val="009A06A8"/>
    <w:rsid w:val="009A0FFD"/>
    <w:rsid w:val="009A1AB8"/>
    <w:rsid w:val="009A1E77"/>
    <w:rsid w:val="009A1F80"/>
    <w:rsid w:val="009A3E23"/>
    <w:rsid w:val="009A4330"/>
    <w:rsid w:val="009A4F10"/>
    <w:rsid w:val="009A5137"/>
    <w:rsid w:val="009A5824"/>
    <w:rsid w:val="009A59AD"/>
    <w:rsid w:val="009A5BA4"/>
    <w:rsid w:val="009A617C"/>
    <w:rsid w:val="009A6CBC"/>
    <w:rsid w:val="009A6E34"/>
    <w:rsid w:val="009B071D"/>
    <w:rsid w:val="009B18EA"/>
    <w:rsid w:val="009B2029"/>
    <w:rsid w:val="009B2E6A"/>
    <w:rsid w:val="009B5A4B"/>
    <w:rsid w:val="009B7195"/>
    <w:rsid w:val="009B72B9"/>
    <w:rsid w:val="009B7949"/>
    <w:rsid w:val="009C04E0"/>
    <w:rsid w:val="009C71FA"/>
    <w:rsid w:val="009C7F1A"/>
    <w:rsid w:val="009D5A5F"/>
    <w:rsid w:val="009D71BE"/>
    <w:rsid w:val="009D7E11"/>
    <w:rsid w:val="009E057D"/>
    <w:rsid w:val="009E2E6E"/>
    <w:rsid w:val="009E3AE8"/>
    <w:rsid w:val="009E4009"/>
    <w:rsid w:val="009E46B5"/>
    <w:rsid w:val="009E53F8"/>
    <w:rsid w:val="009E6259"/>
    <w:rsid w:val="009E713A"/>
    <w:rsid w:val="009E7E4D"/>
    <w:rsid w:val="009F05B5"/>
    <w:rsid w:val="009F0E7B"/>
    <w:rsid w:val="009F20C8"/>
    <w:rsid w:val="009F25D5"/>
    <w:rsid w:val="009F4D16"/>
    <w:rsid w:val="009F6AA7"/>
    <w:rsid w:val="009F7792"/>
    <w:rsid w:val="00A001B9"/>
    <w:rsid w:val="00A01408"/>
    <w:rsid w:val="00A01C2C"/>
    <w:rsid w:val="00A0253D"/>
    <w:rsid w:val="00A0261D"/>
    <w:rsid w:val="00A02760"/>
    <w:rsid w:val="00A036FE"/>
    <w:rsid w:val="00A03CE5"/>
    <w:rsid w:val="00A043D1"/>
    <w:rsid w:val="00A045EB"/>
    <w:rsid w:val="00A046EE"/>
    <w:rsid w:val="00A0487B"/>
    <w:rsid w:val="00A06BD4"/>
    <w:rsid w:val="00A07599"/>
    <w:rsid w:val="00A10D14"/>
    <w:rsid w:val="00A113EB"/>
    <w:rsid w:val="00A12D72"/>
    <w:rsid w:val="00A135DD"/>
    <w:rsid w:val="00A13F42"/>
    <w:rsid w:val="00A14DC5"/>
    <w:rsid w:val="00A14E12"/>
    <w:rsid w:val="00A15801"/>
    <w:rsid w:val="00A16851"/>
    <w:rsid w:val="00A17A6F"/>
    <w:rsid w:val="00A20386"/>
    <w:rsid w:val="00A21085"/>
    <w:rsid w:val="00A211FB"/>
    <w:rsid w:val="00A2141E"/>
    <w:rsid w:val="00A22DA4"/>
    <w:rsid w:val="00A235C3"/>
    <w:rsid w:val="00A24441"/>
    <w:rsid w:val="00A255C2"/>
    <w:rsid w:val="00A25B2C"/>
    <w:rsid w:val="00A27070"/>
    <w:rsid w:val="00A32B2F"/>
    <w:rsid w:val="00A330DD"/>
    <w:rsid w:val="00A3395F"/>
    <w:rsid w:val="00A33EEF"/>
    <w:rsid w:val="00A34311"/>
    <w:rsid w:val="00A348B5"/>
    <w:rsid w:val="00A348F9"/>
    <w:rsid w:val="00A352C0"/>
    <w:rsid w:val="00A35308"/>
    <w:rsid w:val="00A36325"/>
    <w:rsid w:val="00A37450"/>
    <w:rsid w:val="00A4002C"/>
    <w:rsid w:val="00A40157"/>
    <w:rsid w:val="00A404A5"/>
    <w:rsid w:val="00A425D7"/>
    <w:rsid w:val="00A42801"/>
    <w:rsid w:val="00A438AA"/>
    <w:rsid w:val="00A438EE"/>
    <w:rsid w:val="00A43AE9"/>
    <w:rsid w:val="00A43E83"/>
    <w:rsid w:val="00A463F4"/>
    <w:rsid w:val="00A46CA1"/>
    <w:rsid w:val="00A50A18"/>
    <w:rsid w:val="00A50C2D"/>
    <w:rsid w:val="00A50CCB"/>
    <w:rsid w:val="00A51735"/>
    <w:rsid w:val="00A520BF"/>
    <w:rsid w:val="00A521E8"/>
    <w:rsid w:val="00A52B22"/>
    <w:rsid w:val="00A54256"/>
    <w:rsid w:val="00A54459"/>
    <w:rsid w:val="00A553E6"/>
    <w:rsid w:val="00A55B9F"/>
    <w:rsid w:val="00A57BB8"/>
    <w:rsid w:val="00A605B4"/>
    <w:rsid w:val="00A616F8"/>
    <w:rsid w:val="00A63770"/>
    <w:rsid w:val="00A64D5D"/>
    <w:rsid w:val="00A64DF8"/>
    <w:rsid w:val="00A655C2"/>
    <w:rsid w:val="00A6771B"/>
    <w:rsid w:val="00A67B4F"/>
    <w:rsid w:val="00A7079E"/>
    <w:rsid w:val="00A7093E"/>
    <w:rsid w:val="00A71A8D"/>
    <w:rsid w:val="00A73391"/>
    <w:rsid w:val="00A73CDC"/>
    <w:rsid w:val="00A74F65"/>
    <w:rsid w:val="00A75630"/>
    <w:rsid w:val="00A7708E"/>
    <w:rsid w:val="00A843BC"/>
    <w:rsid w:val="00A85021"/>
    <w:rsid w:val="00A855F0"/>
    <w:rsid w:val="00A86A59"/>
    <w:rsid w:val="00A87100"/>
    <w:rsid w:val="00A905C8"/>
    <w:rsid w:val="00A90730"/>
    <w:rsid w:val="00A90A9E"/>
    <w:rsid w:val="00A91044"/>
    <w:rsid w:val="00A927E4"/>
    <w:rsid w:val="00A96897"/>
    <w:rsid w:val="00AA06AA"/>
    <w:rsid w:val="00AA09EF"/>
    <w:rsid w:val="00AA0CF9"/>
    <w:rsid w:val="00AA1ADE"/>
    <w:rsid w:val="00AA21BF"/>
    <w:rsid w:val="00AA4DB6"/>
    <w:rsid w:val="00AA52C9"/>
    <w:rsid w:val="00AA6471"/>
    <w:rsid w:val="00AA6890"/>
    <w:rsid w:val="00AA79CF"/>
    <w:rsid w:val="00AA7AE4"/>
    <w:rsid w:val="00AA7D33"/>
    <w:rsid w:val="00AB0FC3"/>
    <w:rsid w:val="00AB15D5"/>
    <w:rsid w:val="00AB2EED"/>
    <w:rsid w:val="00AB3396"/>
    <w:rsid w:val="00AB4263"/>
    <w:rsid w:val="00AB62A5"/>
    <w:rsid w:val="00AB649B"/>
    <w:rsid w:val="00AB7A80"/>
    <w:rsid w:val="00AC0267"/>
    <w:rsid w:val="00AC1B6A"/>
    <w:rsid w:val="00AC3E73"/>
    <w:rsid w:val="00AC5715"/>
    <w:rsid w:val="00AC608D"/>
    <w:rsid w:val="00AC708F"/>
    <w:rsid w:val="00AC7150"/>
    <w:rsid w:val="00AC7777"/>
    <w:rsid w:val="00AD1A0C"/>
    <w:rsid w:val="00AD1C7A"/>
    <w:rsid w:val="00AD1CF0"/>
    <w:rsid w:val="00AD3554"/>
    <w:rsid w:val="00AD6265"/>
    <w:rsid w:val="00AD6F09"/>
    <w:rsid w:val="00AD7FD1"/>
    <w:rsid w:val="00AE019B"/>
    <w:rsid w:val="00AE04D9"/>
    <w:rsid w:val="00AE2C7C"/>
    <w:rsid w:val="00AE445D"/>
    <w:rsid w:val="00AE7B04"/>
    <w:rsid w:val="00AF0145"/>
    <w:rsid w:val="00AF02E5"/>
    <w:rsid w:val="00AF0711"/>
    <w:rsid w:val="00AF0F18"/>
    <w:rsid w:val="00AF11F7"/>
    <w:rsid w:val="00AF3455"/>
    <w:rsid w:val="00AF4972"/>
    <w:rsid w:val="00AF55F6"/>
    <w:rsid w:val="00B03EBD"/>
    <w:rsid w:val="00B041A0"/>
    <w:rsid w:val="00B05023"/>
    <w:rsid w:val="00B0601D"/>
    <w:rsid w:val="00B0736F"/>
    <w:rsid w:val="00B10B26"/>
    <w:rsid w:val="00B11973"/>
    <w:rsid w:val="00B126E0"/>
    <w:rsid w:val="00B13752"/>
    <w:rsid w:val="00B137C5"/>
    <w:rsid w:val="00B13A28"/>
    <w:rsid w:val="00B145FA"/>
    <w:rsid w:val="00B154F1"/>
    <w:rsid w:val="00B16D38"/>
    <w:rsid w:val="00B21060"/>
    <w:rsid w:val="00B21DC0"/>
    <w:rsid w:val="00B22407"/>
    <w:rsid w:val="00B23267"/>
    <w:rsid w:val="00B26CBC"/>
    <w:rsid w:val="00B32100"/>
    <w:rsid w:val="00B35278"/>
    <w:rsid w:val="00B35900"/>
    <w:rsid w:val="00B36301"/>
    <w:rsid w:val="00B36F38"/>
    <w:rsid w:val="00B3757B"/>
    <w:rsid w:val="00B40C0F"/>
    <w:rsid w:val="00B41EA0"/>
    <w:rsid w:val="00B42059"/>
    <w:rsid w:val="00B438CD"/>
    <w:rsid w:val="00B44CAB"/>
    <w:rsid w:val="00B44E97"/>
    <w:rsid w:val="00B458F9"/>
    <w:rsid w:val="00B45F56"/>
    <w:rsid w:val="00B47314"/>
    <w:rsid w:val="00B47D22"/>
    <w:rsid w:val="00B502BB"/>
    <w:rsid w:val="00B5166A"/>
    <w:rsid w:val="00B52162"/>
    <w:rsid w:val="00B528CF"/>
    <w:rsid w:val="00B553AE"/>
    <w:rsid w:val="00B6199C"/>
    <w:rsid w:val="00B620D9"/>
    <w:rsid w:val="00B66AFD"/>
    <w:rsid w:val="00B674C3"/>
    <w:rsid w:val="00B676A5"/>
    <w:rsid w:val="00B67824"/>
    <w:rsid w:val="00B678C2"/>
    <w:rsid w:val="00B70AA5"/>
    <w:rsid w:val="00B71DD4"/>
    <w:rsid w:val="00B75027"/>
    <w:rsid w:val="00B755F9"/>
    <w:rsid w:val="00B75FF2"/>
    <w:rsid w:val="00B76037"/>
    <w:rsid w:val="00B77C25"/>
    <w:rsid w:val="00B77CC8"/>
    <w:rsid w:val="00B80FF7"/>
    <w:rsid w:val="00B82C7F"/>
    <w:rsid w:val="00B836EB"/>
    <w:rsid w:val="00B85206"/>
    <w:rsid w:val="00B85BBE"/>
    <w:rsid w:val="00B85EAF"/>
    <w:rsid w:val="00B86802"/>
    <w:rsid w:val="00B874CA"/>
    <w:rsid w:val="00B8784F"/>
    <w:rsid w:val="00B900F1"/>
    <w:rsid w:val="00B9034F"/>
    <w:rsid w:val="00B90381"/>
    <w:rsid w:val="00B91662"/>
    <w:rsid w:val="00B92AC5"/>
    <w:rsid w:val="00B93B72"/>
    <w:rsid w:val="00B93E9F"/>
    <w:rsid w:val="00B940D0"/>
    <w:rsid w:val="00B94D66"/>
    <w:rsid w:val="00B95798"/>
    <w:rsid w:val="00B96166"/>
    <w:rsid w:val="00B963B9"/>
    <w:rsid w:val="00BA0A9F"/>
    <w:rsid w:val="00BA1AE5"/>
    <w:rsid w:val="00BA1DF8"/>
    <w:rsid w:val="00BA2462"/>
    <w:rsid w:val="00BA2CB3"/>
    <w:rsid w:val="00BA60C8"/>
    <w:rsid w:val="00BA6935"/>
    <w:rsid w:val="00BA78D8"/>
    <w:rsid w:val="00BB0679"/>
    <w:rsid w:val="00BB0AAA"/>
    <w:rsid w:val="00BB17C2"/>
    <w:rsid w:val="00BB2CC5"/>
    <w:rsid w:val="00BB36E2"/>
    <w:rsid w:val="00BB3AB6"/>
    <w:rsid w:val="00BB6299"/>
    <w:rsid w:val="00BB62A7"/>
    <w:rsid w:val="00BC0ED6"/>
    <w:rsid w:val="00BC201D"/>
    <w:rsid w:val="00BC244F"/>
    <w:rsid w:val="00BC3056"/>
    <w:rsid w:val="00BC39A8"/>
    <w:rsid w:val="00BC3AC6"/>
    <w:rsid w:val="00BC44A7"/>
    <w:rsid w:val="00BC49FD"/>
    <w:rsid w:val="00BC5F15"/>
    <w:rsid w:val="00BC6049"/>
    <w:rsid w:val="00BC626C"/>
    <w:rsid w:val="00BD2E33"/>
    <w:rsid w:val="00BD3308"/>
    <w:rsid w:val="00BD4832"/>
    <w:rsid w:val="00BD4DCD"/>
    <w:rsid w:val="00BD4FB3"/>
    <w:rsid w:val="00BD4FCD"/>
    <w:rsid w:val="00BD5971"/>
    <w:rsid w:val="00BD703A"/>
    <w:rsid w:val="00BD706C"/>
    <w:rsid w:val="00BE209B"/>
    <w:rsid w:val="00BE4051"/>
    <w:rsid w:val="00BE4252"/>
    <w:rsid w:val="00BE5C6B"/>
    <w:rsid w:val="00BE645F"/>
    <w:rsid w:val="00BE6A85"/>
    <w:rsid w:val="00BF0FF3"/>
    <w:rsid w:val="00BF259A"/>
    <w:rsid w:val="00BF48C7"/>
    <w:rsid w:val="00BF4DBF"/>
    <w:rsid w:val="00BF6790"/>
    <w:rsid w:val="00C01EF8"/>
    <w:rsid w:val="00C028EC"/>
    <w:rsid w:val="00C038E2"/>
    <w:rsid w:val="00C04F14"/>
    <w:rsid w:val="00C05D20"/>
    <w:rsid w:val="00C05F22"/>
    <w:rsid w:val="00C0658C"/>
    <w:rsid w:val="00C06925"/>
    <w:rsid w:val="00C10314"/>
    <w:rsid w:val="00C104DA"/>
    <w:rsid w:val="00C10DC1"/>
    <w:rsid w:val="00C12708"/>
    <w:rsid w:val="00C12B9B"/>
    <w:rsid w:val="00C1368C"/>
    <w:rsid w:val="00C14883"/>
    <w:rsid w:val="00C14B40"/>
    <w:rsid w:val="00C14BD8"/>
    <w:rsid w:val="00C14C08"/>
    <w:rsid w:val="00C15B9E"/>
    <w:rsid w:val="00C15BD7"/>
    <w:rsid w:val="00C16E1A"/>
    <w:rsid w:val="00C17665"/>
    <w:rsid w:val="00C17A4D"/>
    <w:rsid w:val="00C2022E"/>
    <w:rsid w:val="00C21BC4"/>
    <w:rsid w:val="00C231E8"/>
    <w:rsid w:val="00C239B3"/>
    <w:rsid w:val="00C24370"/>
    <w:rsid w:val="00C244E6"/>
    <w:rsid w:val="00C266D7"/>
    <w:rsid w:val="00C27B3C"/>
    <w:rsid w:val="00C31ECE"/>
    <w:rsid w:val="00C3315F"/>
    <w:rsid w:val="00C3318B"/>
    <w:rsid w:val="00C3498F"/>
    <w:rsid w:val="00C36468"/>
    <w:rsid w:val="00C36C62"/>
    <w:rsid w:val="00C37A7E"/>
    <w:rsid w:val="00C42AA6"/>
    <w:rsid w:val="00C43FEA"/>
    <w:rsid w:val="00C444AC"/>
    <w:rsid w:val="00C468F4"/>
    <w:rsid w:val="00C5020F"/>
    <w:rsid w:val="00C50DD8"/>
    <w:rsid w:val="00C514A5"/>
    <w:rsid w:val="00C52504"/>
    <w:rsid w:val="00C53916"/>
    <w:rsid w:val="00C545EF"/>
    <w:rsid w:val="00C5570C"/>
    <w:rsid w:val="00C56073"/>
    <w:rsid w:val="00C56B87"/>
    <w:rsid w:val="00C56E5D"/>
    <w:rsid w:val="00C5750E"/>
    <w:rsid w:val="00C57C25"/>
    <w:rsid w:val="00C603F8"/>
    <w:rsid w:val="00C60D06"/>
    <w:rsid w:val="00C611B5"/>
    <w:rsid w:val="00C61AF8"/>
    <w:rsid w:val="00C61C69"/>
    <w:rsid w:val="00C64457"/>
    <w:rsid w:val="00C651D7"/>
    <w:rsid w:val="00C65E17"/>
    <w:rsid w:val="00C67855"/>
    <w:rsid w:val="00C70712"/>
    <w:rsid w:val="00C71E96"/>
    <w:rsid w:val="00C725E4"/>
    <w:rsid w:val="00C73223"/>
    <w:rsid w:val="00C73BE3"/>
    <w:rsid w:val="00C76099"/>
    <w:rsid w:val="00C76441"/>
    <w:rsid w:val="00C76587"/>
    <w:rsid w:val="00C80794"/>
    <w:rsid w:val="00C81D28"/>
    <w:rsid w:val="00C82980"/>
    <w:rsid w:val="00C82AD0"/>
    <w:rsid w:val="00C854C8"/>
    <w:rsid w:val="00C85C3B"/>
    <w:rsid w:val="00C86387"/>
    <w:rsid w:val="00C866DB"/>
    <w:rsid w:val="00C86801"/>
    <w:rsid w:val="00C86EE9"/>
    <w:rsid w:val="00C878BC"/>
    <w:rsid w:val="00C91775"/>
    <w:rsid w:val="00C92081"/>
    <w:rsid w:val="00C92621"/>
    <w:rsid w:val="00C92AD5"/>
    <w:rsid w:val="00C93434"/>
    <w:rsid w:val="00C94564"/>
    <w:rsid w:val="00C95B05"/>
    <w:rsid w:val="00CA0092"/>
    <w:rsid w:val="00CA0352"/>
    <w:rsid w:val="00CA1A36"/>
    <w:rsid w:val="00CA447C"/>
    <w:rsid w:val="00CA7B9B"/>
    <w:rsid w:val="00CB1892"/>
    <w:rsid w:val="00CB1B2A"/>
    <w:rsid w:val="00CB2796"/>
    <w:rsid w:val="00CB41B1"/>
    <w:rsid w:val="00CB45DA"/>
    <w:rsid w:val="00CB5641"/>
    <w:rsid w:val="00CB579C"/>
    <w:rsid w:val="00CB60C0"/>
    <w:rsid w:val="00CB63B7"/>
    <w:rsid w:val="00CB7C3B"/>
    <w:rsid w:val="00CC002C"/>
    <w:rsid w:val="00CC0840"/>
    <w:rsid w:val="00CC0B41"/>
    <w:rsid w:val="00CC1253"/>
    <w:rsid w:val="00CC137C"/>
    <w:rsid w:val="00CC2B8D"/>
    <w:rsid w:val="00CC2D11"/>
    <w:rsid w:val="00CC3178"/>
    <w:rsid w:val="00CC3393"/>
    <w:rsid w:val="00CC4CBE"/>
    <w:rsid w:val="00CC4E29"/>
    <w:rsid w:val="00CC69DC"/>
    <w:rsid w:val="00CC7017"/>
    <w:rsid w:val="00CC733D"/>
    <w:rsid w:val="00CC79D9"/>
    <w:rsid w:val="00CD1578"/>
    <w:rsid w:val="00CD1D1C"/>
    <w:rsid w:val="00CD2101"/>
    <w:rsid w:val="00CD2ACF"/>
    <w:rsid w:val="00CD4A07"/>
    <w:rsid w:val="00CD4DE4"/>
    <w:rsid w:val="00CD61AE"/>
    <w:rsid w:val="00CD6469"/>
    <w:rsid w:val="00CD761A"/>
    <w:rsid w:val="00CD7688"/>
    <w:rsid w:val="00CD7CED"/>
    <w:rsid w:val="00CD7ED7"/>
    <w:rsid w:val="00CE1296"/>
    <w:rsid w:val="00CE1AB1"/>
    <w:rsid w:val="00CE2CB1"/>
    <w:rsid w:val="00CE32C7"/>
    <w:rsid w:val="00CE3836"/>
    <w:rsid w:val="00CE3EB9"/>
    <w:rsid w:val="00CE4E74"/>
    <w:rsid w:val="00CE4EBB"/>
    <w:rsid w:val="00CE5582"/>
    <w:rsid w:val="00CE741C"/>
    <w:rsid w:val="00CE751F"/>
    <w:rsid w:val="00CE7B4D"/>
    <w:rsid w:val="00CE7FD6"/>
    <w:rsid w:val="00CF1627"/>
    <w:rsid w:val="00CF21CB"/>
    <w:rsid w:val="00CF274E"/>
    <w:rsid w:val="00CF3D81"/>
    <w:rsid w:val="00CF47D5"/>
    <w:rsid w:val="00CF55D9"/>
    <w:rsid w:val="00CF5AE3"/>
    <w:rsid w:val="00CF7C58"/>
    <w:rsid w:val="00D0110F"/>
    <w:rsid w:val="00D02B60"/>
    <w:rsid w:val="00D032D1"/>
    <w:rsid w:val="00D03A59"/>
    <w:rsid w:val="00D03B0C"/>
    <w:rsid w:val="00D044B3"/>
    <w:rsid w:val="00D049B2"/>
    <w:rsid w:val="00D06022"/>
    <w:rsid w:val="00D06267"/>
    <w:rsid w:val="00D06D0F"/>
    <w:rsid w:val="00D079E7"/>
    <w:rsid w:val="00D10BA7"/>
    <w:rsid w:val="00D11A38"/>
    <w:rsid w:val="00D12A8E"/>
    <w:rsid w:val="00D135C9"/>
    <w:rsid w:val="00D13F00"/>
    <w:rsid w:val="00D1485A"/>
    <w:rsid w:val="00D15E5E"/>
    <w:rsid w:val="00D169C4"/>
    <w:rsid w:val="00D17521"/>
    <w:rsid w:val="00D175C9"/>
    <w:rsid w:val="00D20DAD"/>
    <w:rsid w:val="00D2100B"/>
    <w:rsid w:val="00D214FB"/>
    <w:rsid w:val="00D24116"/>
    <w:rsid w:val="00D25D08"/>
    <w:rsid w:val="00D268F5"/>
    <w:rsid w:val="00D26FCB"/>
    <w:rsid w:val="00D270D4"/>
    <w:rsid w:val="00D30037"/>
    <w:rsid w:val="00D30FD7"/>
    <w:rsid w:val="00D3361C"/>
    <w:rsid w:val="00D33751"/>
    <w:rsid w:val="00D33F27"/>
    <w:rsid w:val="00D36314"/>
    <w:rsid w:val="00D37786"/>
    <w:rsid w:val="00D42120"/>
    <w:rsid w:val="00D44404"/>
    <w:rsid w:val="00D44A31"/>
    <w:rsid w:val="00D45098"/>
    <w:rsid w:val="00D45F9F"/>
    <w:rsid w:val="00D52CF9"/>
    <w:rsid w:val="00D53602"/>
    <w:rsid w:val="00D53678"/>
    <w:rsid w:val="00D545C9"/>
    <w:rsid w:val="00D54B8B"/>
    <w:rsid w:val="00D552B8"/>
    <w:rsid w:val="00D5561A"/>
    <w:rsid w:val="00D62E5C"/>
    <w:rsid w:val="00D634D1"/>
    <w:rsid w:val="00D648C6"/>
    <w:rsid w:val="00D65BFB"/>
    <w:rsid w:val="00D67A5F"/>
    <w:rsid w:val="00D70432"/>
    <w:rsid w:val="00D70ADB"/>
    <w:rsid w:val="00D711F8"/>
    <w:rsid w:val="00D72031"/>
    <w:rsid w:val="00D72E7A"/>
    <w:rsid w:val="00D73277"/>
    <w:rsid w:val="00D751E6"/>
    <w:rsid w:val="00D77268"/>
    <w:rsid w:val="00D7753E"/>
    <w:rsid w:val="00D831C0"/>
    <w:rsid w:val="00D8388D"/>
    <w:rsid w:val="00D83D23"/>
    <w:rsid w:val="00D8467D"/>
    <w:rsid w:val="00D86311"/>
    <w:rsid w:val="00D86427"/>
    <w:rsid w:val="00D8740F"/>
    <w:rsid w:val="00D90906"/>
    <w:rsid w:val="00D9242E"/>
    <w:rsid w:val="00D9288A"/>
    <w:rsid w:val="00D92B36"/>
    <w:rsid w:val="00D92BB9"/>
    <w:rsid w:val="00D940A0"/>
    <w:rsid w:val="00D943DE"/>
    <w:rsid w:val="00D95DFA"/>
    <w:rsid w:val="00DA0027"/>
    <w:rsid w:val="00DA0549"/>
    <w:rsid w:val="00DA1FCD"/>
    <w:rsid w:val="00DA301A"/>
    <w:rsid w:val="00DA3255"/>
    <w:rsid w:val="00DA3A3C"/>
    <w:rsid w:val="00DA48D9"/>
    <w:rsid w:val="00DA672E"/>
    <w:rsid w:val="00DA6A37"/>
    <w:rsid w:val="00DA75C2"/>
    <w:rsid w:val="00DB099D"/>
    <w:rsid w:val="00DB207C"/>
    <w:rsid w:val="00DB20F9"/>
    <w:rsid w:val="00DB4043"/>
    <w:rsid w:val="00DB4CB1"/>
    <w:rsid w:val="00DB576E"/>
    <w:rsid w:val="00DB5B4E"/>
    <w:rsid w:val="00DB5BFD"/>
    <w:rsid w:val="00DB6344"/>
    <w:rsid w:val="00DB78B2"/>
    <w:rsid w:val="00DC03C0"/>
    <w:rsid w:val="00DC0634"/>
    <w:rsid w:val="00DC0C27"/>
    <w:rsid w:val="00DC21D6"/>
    <w:rsid w:val="00DC4163"/>
    <w:rsid w:val="00DC4600"/>
    <w:rsid w:val="00DC5C69"/>
    <w:rsid w:val="00DC7457"/>
    <w:rsid w:val="00DD0A0D"/>
    <w:rsid w:val="00DD19C6"/>
    <w:rsid w:val="00DD19FE"/>
    <w:rsid w:val="00DD1CF5"/>
    <w:rsid w:val="00DD287F"/>
    <w:rsid w:val="00DD3A06"/>
    <w:rsid w:val="00DD6A22"/>
    <w:rsid w:val="00DD748F"/>
    <w:rsid w:val="00DD7A60"/>
    <w:rsid w:val="00DD7E68"/>
    <w:rsid w:val="00DE091D"/>
    <w:rsid w:val="00DE1C57"/>
    <w:rsid w:val="00DE2F59"/>
    <w:rsid w:val="00DE648E"/>
    <w:rsid w:val="00DF19AA"/>
    <w:rsid w:val="00DF1F12"/>
    <w:rsid w:val="00DF247E"/>
    <w:rsid w:val="00DF342B"/>
    <w:rsid w:val="00DF3ED9"/>
    <w:rsid w:val="00DF687C"/>
    <w:rsid w:val="00DF6EDF"/>
    <w:rsid w:val="00DF7DD8"/>
    <w:rsid w:val="00E007FC"/>
    <w:rsid w:val="00E00B7D"/>
    <w:rsid w:val="00E01112"/>
    <w:rsid w:val="00E028F5"/>
    <w:rsid w:val="00E02B14"/>
    <w:rsid w:val="00E034D0"/>
    <w:rsid w:val="00E03F7C"/>
    <w:rsid w:val="00E06708"/>
    <w:rsid w:val="00E074FD"/>
    <w:rsid w:val="00E10E4A"/>
    <w:rsid w:val="00E132F3"/>
    <w:rsid w:val="00E13327"/>
    <w:rsid w:val="00E136F9"/>
    <w:rsid w:val="00E13A66"/>
    <w:rsid w:val="00E14F56"/>
    <w:rsid w:val="00E15645"/>
    <w:rsid w:val="00E20F86"/>
    <w:rsid w:val="00E21E8B"/>
    <w:rsid w:val="00E230B1"/>
    <w:rsid w:val="00E2367E"/>
    <w:rsid w:val="00E257F1"/>
    <w:rsid w:val="00E25AFC"/>
    <w:rsid w:val="00E27AAF"/>
    <w:rsid w:val="00E306FA"/>
    <w:rsid w:val="00E309F0"/>
    <w:rsid w:val="00E30B7F"/>
    <w:rsid w:val="00E322FF"/>
    <w:rsid w:val="00E32FB9"/>
    <w:rsid w:val="00E368A6"/>
    <w:rsid w:val="00E36B46"/>
    <w:rsid w:val="00E377FB"/>
    <w:rsid w:val="00E41C80"/>
    <w:rsid w:val="00E423E9"/>
    <w:rsid w:val="00E42590"/>
    <w:rsid w:val="00E44843"/>
    <w:rsid w:val="00E46F2B"/>
    <w:rsid w:val="00E50543"/>
    <w:rsid w:val="00E53089"/>
    <w:rsid w:val="00E5466F"/>
    <w:rsid w:val="00E54BC4"/>
    <w:rsid w:val="00E55343"/>
    <w:rsid w:val="00E56EEE"/>
    <w:rsid w:val="00E5712C"/>
    <w:rsid w:val="00E61B93"/>
    <w:rsid w:val="00E61E8D"/>
    <w:rsid w:val="00E6400A"/>
    <w:rsid w:val="00E65A49"/>
    <w:rsid w:val="00E67053"/>
    <w:rsid w:val="00E67BCD"/>
    <w:rsid w:val="00E70A41"/>
    <w:rsid w:val="00E71643"/>
    <w:rsid w:val="00E7474C"/>
    <w:rsid w:val="00E754AB"/>
    <w:rsid w:val="00E76E11"/>
    <w:rsid w:val="00E81B01"/>
    <w:rsid w:val="00E82A1F"/>
    <w:rsid w:val="00E8310A"/>
    <w:rsid w:val="00E83ADF"/>
    <w:rsid w:val="00E85A14"/>
    <w:rsid w:val="00E86366"/>
    <w:rsid w:val="00E876AB"/>
    <w:rsid w:val="00E90A1E"/>
    <w:rsid w:val="00E94390"/>
    <w:rsid w:val="00E96C32"/>
    <w:rsid w:val="00E96F51"/>
    <w:rsid w:val="00E9755C"/>
    <w:rsid w:val="00E97EA6"/>
    <w:rsid w:val="00EA106E"/>
    <w:rsid w:val="00EA108A"/>
    <w:rsid w:val="00EA1219"/>
    <w:rsid w:val="00EA200E"/>
    <w:rsid w:val="00EA65A8"/>
    <w:rsid w:val="00EA7A11"/>
    <w:rsid w:val="00EA7F0A"/>
    <w:rsid w:val="00EB01FE"/>
    <w:rsid w:val="00EB1E1F"/>
    <w:rsid w:val="00EB2997"/>
    <w:rsid w:val="00EB3374"/>
    <w:rsid w:val="00EB33CB"/>
    <w:rsid w:val="00EB3AEF"/>
    <w:rsid w:val="00EB46C2"/>
    <w:rsid w:val="00EB4756"/>
    <w:rsid w:val="00EB7C67"/>
    <w:rsid w:val="00EC0B0C"/>
    <w:rsid w:val="00EC1896"/>
    <w:rsid w:val="00EC2FB4"/>
    <w:rsid w:val="00EC3626"/>
    <w:rsid w:val="00EC3E45"/>
    <w:rsid w:val="00EC4120"/>
    <w:rsid w:val="00EC4A6E"/>
    <w:rsid w:val="00EC57D2"/>
    <w:rsid w:val="00EC587F"/>
    <w:rsid w:val="00EC5E85"/>
    <w:rsid w:val="00EC741D"/>
    <w:rsid w:val="00EC7715"/>
    <w:rsid w:val="00ED00DF"/>
    <w:rsid w:val="00ED0324"/>
    <w:rsid w:val="00ED2D71"/>
    <w:rsid w:val="00ED2F98"/>
    <w:rsid w:val="00ED3557"/>
    <w:rsid w:val="00ED4245"/>
    <w:rsid w:val="00ED43CD"/>
    <w:rsid w:val="00ED536D"/>
    <w:rsid w:val="00ED5B85"/>
    <w:rsid w:val="00EE11A7"/>
    <w:rsid w:val="00EE12AA"/>
    <w:rsid w:val="00EE25C8"/>
    <w:rsid w:val="00EE2A05"/>
    <w:rsid w:val="00EE3088"/>
    <w:rsid w:val="00EE4A1F"/>
    <w:rsid w:val="00EE583C"/>
    <w:rsid w:val="00EE5AF0"/>
    <w:rsid w:val="00EF085A"/>
    <w:rsid w:val="00EF3D9D"/>
    <w:rsid w:val="00EF4592"/>
    <w:rsid w:val="00EF4A96"/>
    <w:rsid w:val="00EF4C9A"/>
    <w:rsid w:val="00EF508D"/>
    <w:rsid w:val="00F00395"/>
    <w:rsid w:val="00F01AB0"/>
    <w:rsid w:val="00F0216B"/>
    <w:rsid w:val="00F04D6B"/>
    <w:rsid w:val="00F06200"/>
    <w:rsid w:val="00F06790"/>
    <w:rsid w:val="00F136A7"/>
    <w:rsid w:val="00F14337"/>
    <w:rsid w:val="00F1453B"/>
    <w:rsid w:val="00F14758"/>
    <w:rsid w:val="00F154A3"/>
    <w:rsid w:val="00F16D70"/>
    <w:rsid w:val="00F16EA9"/>
    <w:rsid w:val="00F17ACE"/>
    <w:rsid w:val="00F23F22"/>
    <w:rsid w:val="00F24458"/>
    <w:rsid w:val="00F25432"/>
    <w:rsid w:val="00F25921"/>
    <w:rsid w:val="00F25FD1"/>
    <w:rsid w:val="00F27484"/>
    <w:rsid w:val="00F3033D"/>
    <w:rsid w:val="00F308C1"/>
    <w:rsid w:val="00F326F7"/>
    <w:rsid w:val="00F32BB5"/>
    <w:rsid w:val="00F33395"/>
    <w:rsid w:val="00F34E5A"/>
    <w:rsid w:val="00F35577"/>
    <w:rsid w:val="00F3577F"/>
    <w:rsid w:val="00F35C1A"/>
    <w:rsid w:val="00F36D6C"/>
    <w:rsid w:val="00F373F5"/>
    <w:rsid w:val="00F376B0"/>
    <w:rsid w:val="00F40142"/>
    <w:rsid w:val="00F40A12"/>
    <w:rsid w:val="00F435DD"/>
    <w:rsid w:val="00F47989"/>
    <w:rsid w:val="00F52770"/>
    <w:rsid w:val="00F5591F"/>
    <w:rsid w:val="00F55F27"/>
    <w:rsid w:val="00F567DD"/>
    <w:rsid w:val="00F569BE"/>
    <w:rsid w:val="00F57501"/>
    <w:rsid w:val="00F579A1"/>
    <w:rsid w:val="00F6038F"/>
    <w:rsid w:val="00F605B3"/>
    <w:rsid w:val="00F611D4"/>
    <w:rsid w:val="00F65252"/>
    <w:rsid w:val="00F65E5F"/>
    <w:rsid w:val="00F66582"/>
    <w:rsid w:val="00F67CB6"/>
    <w:rsid w:val="00F70B6D"/>
    <w:rsid w:val="00F71605"/>
    <w:rsid w:val="00F717CD"/>
    <w:rsid w:val="00F72DC2"/>
    <w:rsid w:val="00F734DA"/>
    <w:rsid w:val="00F745DE"/>
    <w:rsid w:val="00F74F2E"/>
    <w:rsid w:val="00F77675"/>
    <w:rsid w:val="00F77E8F"/>
    <w:rsid w:val="00F80006"/>
    <w:rsid w:val="00F805A4"/>
    <w:rsid w:val="00F80BA8"/>
    <w:rsid w:val="00F818F6"/>
    <w:rsid w:val="00F8270E"/>
    <w:rsid w:val="00F846A5"/>
    <w:rsid w:val="00F8485A"/>
    <w:rsid w:val="00F85075"/>
    <w:rsid w:val="00F85523"/>
    <w:rsid w:val="00F85874"/>
    <w:rsid w:val="00F85D27"/>
    <w:rsid w:val="00F87235"/>
    <w:rsid w:val="00F903B6"/>
    <w:rsid w:val="00F90585"/>
    <w:rsid w:val="00F90A3F"/>
    <w:rsid w:val="00F92DC7"/>
    <w:rsid w:val="00F9400F"/>
    <w:rsid w:val="00F9425A"/>
    <w:rsid w:val="00F94A4D"/>
    <w:rsid w:val="00F94C1F"/>
    <w:rsid w:val="00F95094"/>
    <w:rsid w:val="00F97FD2"/>
    <w:rsid w:val="00FA0A48"/>
    <w:rsid w:val="00FA0B9C"/>
    <w:rsid w:val="00FA12F6"/>
    <w:rsid w:val="00FA14F5"/>
    <w:rsid w:val="00FA1F53"/>
    <w:rsid w:val="00FA2239"/>
    <w:rsid w:val="00FA38CE"/>
    <w:rsid w:val="00FA3D7D"/>
    <w:rsid w:val="00FA44D6"/>
    <w:rsid w:val="00FA4833"/>
    <w:rsid w:val="00FA6C18"/>
    <w:rsid w:val="00FB0805"/>
    <w:rsid w:val="00FB418E"/>
    <w:rsid w:val="00FB4E49"/>
    <w:rsid w:val="00FB51B4"/>
    <w:rsid w:val="00FB5A63"/>
    <w:rsid w:val="00FB5CBA"/>
    <w:rsid w:val="00FB5EEF"/>
    <w:rsid w:val="00FB5F1D"/>
    <w:rsid w:val="00FB6FB4"/>
    <w:rsid w:val="00FC0A67"/>
    <w:rsid w:val="00FC11C5"/>
    <w:rsid w:val="00FC2A4C"/>
    <w:rsid w:val="00FC2FDB"/>
    <w:rsid w:val="00FC6486"/>
    <w:rsid w:val="00FD11A4"/>
    <w:rsid w:val="00FD1224"/>
    <w:rsid w:val="00FD1903"/>
    <w:rsid w:val="00FD42F6"/>
    <w:rsid w:val="00FD5594"/>
    <w:rsid w:val="00FD67CA"/>
    <w:rsid w:val="00FD68D5"/>
    <w:rsid w:val="00FD760B"/>
    <w:rsid w:val="00FE05BE"/>
    <w:rsid w:val="00FE1273"/>
    <w:rsid w:val="00FE14E5"/>
    <w:rsid w:val="00FE154D"/>
    <w:rsid w:val="00FE211A"/>
    <w:rsid w:val="00FE3961"/>
    <w:rsid w:val="00FE59EF"/>
    <w:rsid w:val="00FE5ABE"/>
    <w:rsid w:val="00FE62AB"/>
    <w:rsid w:val="00FF083B"/>
    <w:rsid w:val="00FF2008"/>
    <w:rsid w:val="00FF23DA"/>
    <w:rsid w:val="00FF2717"/>
    <w:rsid w:val="00FF45D9"/>
    <w:rsid w:val="00FF5516"/>
    <w:rsid w:val="00FF6AA3"/>
    <w:rsid w:val="00FF7121"/>
    <w:rsid w:val="0112E24F"/>
    <w:rsid w:val="036DD42E"/>
    <w:rsid w:val="03842B2B"/>
    <w:rsid w:val="047C97C7"/>
    <w:rsid w:val="04844F59"/>
    <w:rsid w:val="0515FB6A"/>
    <w:rsid w:val="06787DF4"/>
    <w:rsid w:val="08086E89"/>
    <w:rsid w:val="0FAB3328"/>
    <w:rsid w:val="12441AC2"/>
    <w:rsid w:val="170D2F78"/>
    <w:rsid w:val="1A3979F8"/>
    <w:rsid w:val="1E1CF71E"/>
    <w:rsid w:val="1E74CB9C"/>
    <w:rsid w:val="1F5F863D"/>
    <w:rsid w:val="2008A129"/>
    <w:rsid w:val="22680B35"/>
    <w:rsid w:val="27F447DB"/>
    <w:rsid w:val="28B6998F"/>
    <w:rsid w:val="2ACF4539"/>
    <w:rsid w:val="2C848C9F"/>
    <w:rsid w:val="2D77EC68"/>
    <w:rsid w:val="2F7BF479"/>
    <w:rsid w:val="313FDFED"/>
    <w:rsid w:val="3DEEF261"/>
    <w:rsid w:val="3EE973F9"/>
    <w:rsid w:val="422C4581"/>
    <w:rsid w:val="4435ED7A"/>
    <w:rsid w:val="44E9BCDA"/>
    <w:rsid w:val="463024ED"/>
    <w:rsid w:val="46688E13"/>
    <w:rsid w:val="480EC68E"/>
    <w:rsid w:val="4AF6A1E4"/>
    <w:rsid w:val="4F001345"/>
    <w:rsid w:val="5164F032"/>
    <w:rsid w:val="5C9AF229"/>
    <w:rsid w:val="6208EB2E"/>
    <w:rsid w:val="6610CBA3"/>
    <w:rsid w:val="66FD84DC"/>
    <w:rsid w:val="6AED952C"/>
    <w:rsid w:val="6BC36C2D"/>
    <w:rsid w:val="735943DC"/>
    <w:rsid w:val="74B88867"/>
    <w:rsid w:val="76EEBB4E"/>
    <w:rsid w:val="76F79B94"/>
    <w:rsid w:val="77A036B4"/>
    <w:rsid w:val="7971976F"/>
    <w:rsid w:val="7B9C2272"/>
    <w:rsid w:val="7CE7B6FA"/>
    <w:rsid w:val="7E9DBEBC"/>
    <w:rsid w:val="7FD02E0A"/>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9A088"/>
  <w15:chartTrackingRefBased/>
  <w15:docId w15:val="{A9849554-4B58-4DA4-8172-203C241DB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Body Text 3"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25A"/>
    <w:pPr>
      <w:widowControl w:val="0"/>
      <w:autoSpaceDE w:val="0"/>
      <w:autoSpaceDN w:val="0"/>
      <w:adjustRightInd w:val="0"/>
      <w:spacing w:after="120"/>
      <w:jc w:val="both"/>
    </w:pPr>
    <w:rPr>
      <w:rFonts w:ascii="Arial" w:hAnsi="Arial"/>
      <w:sz w:val="24"/>
      <w:szCs w:val="24"/>
      <w:lang w:val="es-ES_tradnl" w:eastAsia="es-ES"/>
    </w:rPr>
  </w:style>
  <w:style w:type="paragraph" w:styleId="Heading1">
    <w:name w:val="heading 1"/>
    <w:basedOn w:val="Normal"/>
    <w:next w:val="Normal"/>
    <w:link w:val="Heading1Char"/>
    <w:qFormat/>
    <w:rsid w:val="007D59E1"/>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rsid w:val="007D59E1"/>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C525A"/>
    <w:pPr>
      <w:tabs>
        <w:tab w:val="center" w:pos="4252"/>
        <w:tab w:val="right" w:pos="8504"/>
      </w:tabs>
    </w:pPr>
  </w:style>
  <w:style w:type="character" w:styleId="PageNumber">
    <w:name w:val="page number"/>
    <w:basedOn w:val="DefaultParagraphFont"/>
    <w:rsid w:val="000C525A"/>
  </w:style>
  <w:style w:type="paragraph" w:styleId="BodyText">
    <w:name w:val="Body Text"/>
    <w:basedOn w:val="Normal"/>
    <w:link w:val="BodyTextChar"/>
    <w:rsid w:val="000C525A"/>
    <w:pPr>
      <w:jc w:val="center"/>
    </w:pPr>
    <w:rPr>
      <w:color w:val="000000"/>
    </w:rPr>
  </w:style>
  <w:style w:type="paragraph" w:customStyle="1" w:styleId="Textoindependiente21">
    <w:name w:val="Texto independiente 21"/>
    <w:basedOn w:val="Normal"/>
    <w:rsid w:val="000C525A"/>
    <w:pPr>
      <w:widowControl/>
      <w:autoSpaceDE/>
      <w:autoSpaceDN/>
      <w:adjustRightInd/>
      <w:spacing w:after="0"/>
    </w:pPr>
    <w:rPr>
      <w:szCs w:val="20"/>
    </w:rPr>
  </w:style>
  <w:style w:type="paragraph" w:styleId="Footer">
    <w:name w:val="footer"/>
    <w:basedOn w:val="Normal"/>
    <w:link w:val="FooterChar"/>
    <w:uiPriority w:val="99"/>
    <w:rsid w:val="000C525A"/>
    <w:pPr>
      <w:tabs>
        <w:tab w:val="center" w:pos="4252"/>
        <w:tab w:val="right" w:pos="8504"/>
      </w:tabs>
    </w:pPr>
  </w:style>
  <w:style w:type="character" w:styleId="FootnoteReference">
    <w:name w:val="footnote reference"/>
    <w:uiPriority w:val="99"/>
    <w:rsid w:val="00752D41"/>
    <w:rPr>
      <w:rFonts w:ascii="Tahoma" w:hAnsi="Tahoma"/>
      <w:sz w:val="20"/>
      <w:szCs w:val="20"/>
      <w:vertAlign w:val="superscript"/>
    </w:rPr>
  </w:style>
  <w:style w:type="paragraph" w:styleId="BalloonText">
    <w:name w:val="Balloon Text"/>
    <w:basedOn w:val="Normal"/>
    <w:semiHidden/>
    <w:rsid w:val="00E32FB9"/>
    <w:rPr>
      <w:rFonts w:ascii="Tahoma" w:hAnsi="Tahoma" w:cs="Tahoma"/>
      <w:sz w:val="16"/>
      <w:szCs w:val="16"/>
    </w:rPr>
  </w:style>
  <w:style w:type="paragraph" w:styleId="BodyText3">
    <w:name w:val="Body Text 3"/>
    <w:basedOn w:val="Normal"/>
    <w:link w:val="BodyText3Char"/>
    <w:qFormat/>
    <w:rsid w:val="007D59E1"/>
    <w:rPr>
      <w:sz w:val="16"/>
      <w:szCs w:val="16"/>
    </w:rPr>
  </w:style>
  <w:style w:type="character" w:customStyle="1" w:styleId="BodyText3Char">
    <w:name w:val="Body Text 3 Char"/>
    <w:link w:val="BodyText3"/>
    <w:rsid w:val="007D59E1"/>
    <w:rPr>
      <w:rFonts w:ascii="Arial" w:hAnsi="Arial"/>
      <w:sz w:val="16"/>
      <w:szCs w:val="16"/>
      <w:lang w:val="es-ES_tradnl" w:eastAsia="es-ES"/>
    </w:rPr>
  </w:style>
  <w:style w:type="character" w:customStyle="1" w:styleId="Heading1Char">
    <w:name w:val="Heading 1 Char"/>
    <w:link w:val="Heading1"/>
    <w:rsid w:val="007D59E1"/>
    <w:rPr>
      <w:rFonts w:ascii="Arial" w:hAnsi="Arial"/>
      <w:b/>
      <w:bCs/>
      <w:sz w:val="22"/>
      <w:lang w:val="es-ES" w:eastAsia="es-ES"/>
    </w:rPr>
  </w:style>
  <w:style w:type="character" w:customStyle="1" w:styleId="Heading2Char">
    <w:name w:val="Heading 2 Char"/>
    <w:link w:val="Heading2"/>
    <w:rsid w:val="007D59E1"/>
    <w:rPr>
      <w:rFonts w:ascii="Arial" w:hAnsi="Arial"/>
      <w:b/>
      <w:sz w:val="24"/>
      <w:lang w:val="es-ES_tradnl" w:eastAsia="es-ES"/>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7D59E1"/>
    <w:pPr>
      <w:widowControl/>
      <w:autoSpaceDE/>
      <w:autoSpaceDN/>
      <w:adjustRightInd/>
      <w:spacing w:after="0"/>
      <w:ind w:left="708"/>
      <w:jc w:val="left"/>
    </w:pPr>
    <w:rPr>
      <w:rFonts w:ascii="Times New Roman" w:hAnsi="Times New Roman"/>
      <w:sz w:val="20"/>
      <w:szCs w:val="20"/>
      <w:lang w:val="es-ES"/>
    </w:rPr>
  </w:style>
  <w:style w:type="character" w:styleId="CommentReference">
    <w:name w:val="annotation reference"/>
    <w:rsid w:val="00CA1A36"/>
    <w:rPr>
      <w:sz w:val="16"/>
      <w:szCs w:val="16"/>
    </w:rPr>
  </w:style>
  <w:style w:type="paragraph" w:styleId="CommentText">
    <w:name w:val="annotation text"/>
    <w:basedOn w:val="Normal"/>
    <w:link w:val="CommentTextChar"/>
    <w:rsid w:val="00CA1A36"/>
    <w:rPr>
      <w:sz w:val="20"/>
      <w:szCs w:val="20"/>
    </w:rPr>
  </w:style>
  <w:style w:type="character" w:customStyle="1" w:styleId="CommentTextChar">
    <w:name w:val="Comment Text Char"/>
    <w:link w:val="CommentText"/>
    <w:rsid w:val="00CA1A36"/>
    <w:rPr>
      <w:rFonts w:ascii="Arial" w:hAnsi="Arial"/>
      <w:lang w:val="es-ES_tradnl" w:eastAsia="es-ES"/>
    </w:rPr>
  </w:style>
  <w:style w:type="paragraph" w:styleId="CommentSubject">
    <w:name w:val="annotation subject"/>
    <w:basedOn w:val="CommentText"/>
    <w:next w:val="CommentText"/>
    <w:link w:val="CommentSubjectChar"/>
    <w:rsid w:val="00CA1A36"/>
    <w:rPr>
      <w:b/>
      <w:bCs/>
    </w:rPr>
  </w:style>
  <w:style w:type="character" w:customStyle="1" w:styleId="CommentSubjectChar">
    <w:name w:val="Comment Subject Char"/>
    <w:link w:val="CommentSubject"/>
    <w:rsid w:val="00CA1A36"/>
    <w:rPr>
      <w:rFonts w:ascii="Arial" w:hAnsi="Arial"/>
      <w:b/>
      <w:bCs/>
      <w:lang w:val="es-ES_tradnl" w:eastAsia="es-ES"/>
    </w:rPr>
  </w:style>
  <w:style w:type="paragraph" w:customStyle="1" w:styleId="Default">
    <w:name w:val="Default"/>
    <w:rsid w:val="00431BDA"/>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rsid w:val="00161339"/>
  </w:style>
  <w:style w:type="character" w:styleId="Emphasis">
    <w:name w:val="Emphasis"/>
    <w:uiPriority w:val="20"/>
    <w:qFormat/>
    <w:rsid w:val="00161339"/>
    <w:rPr>
      <w:i/>
      <w:iCs/>
    </w:rPr>
  </w:style>
  <w:style w:type="table" w:styleId="TableGrid">
    <w:name w:val="Table Grid"/>
    <w:basedOn w:val="TableNormal"/>
    <w:uiPriority w:val="39"/>
    <w:rsid w:val="00360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qFormat/>
    <w:rsid w:val="00CB1892"/>
    <w:pPr>
      <w:widowControl/>
      <w:autoSpaceDE/>
      <w:autoSpaceDN/>
      <w:adjustRightInd/>
      <w:spacing w:after="324"/>
      <w:jc w:val="left"/>
    </w:pPr>
    <w:rPr>
      <w:rFonts w:ascii="Times New Roman" w:hAnsi="Times New Roman"/>
      <w:lang w:val="es-CO" w:eastAsia="es-CO"/>
    </w:rPr>
  </w:style>
  <w:style w:type="character" w:styleId="Hyperlink">
    <w:name w:val="Hyperlink"/>
    <w:uiPriority w:val="99"/>
    <w:unhideWhenUsed/>
    <w:rsid w:val="00841200"/>
    <w:rPr>
      <w:color w:val="0000FF"/>
      <w:u w:val="single"/>
    </w:rPr>
  </w:style>
  <w:style w:type="paragraph" w:styleId="NormalWeb">
    <w:name w:val="Normal (Web)"/>
    <w:basedOn w:val="Normal"/>
    <w:uiPriority w:val="99"/>
    <w:unhideWhenUsed/>
    <w:qFormat/>
    <w:rsid w:val="00841200"/>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FooterChar">
    <w:name w:val="Footer Char"/>
    <w:link w:val="Footer"/>
    <w:uiPriority w:val="99"/>
    <w:rsid w:val="00F72DC2"/>
    <w:rPr>
      <w:rFonts w:ascii="Arial" w:hAnsi="Arial"/>
      <w:sz w:val="24"/>
      <w:szCs w:val="24"/>
      <w:lang w:val="es-ES_tradnl" w:eastAsia="es-ES"/>
    </w:rPr>
  </w:style>
  <w:style w:type="character" w:customStyle="1" w:styleId="BodyTextChar">
    <w:name w:val="Body Text Char"/>
    <w:link w:val="BodyText"/>
    <w:rsid w:val="0057156D"/>
    <w:rPr>
      <w:rFonts w:ascii="Arial" w:hAnsi="Arial"/>
      <w:color w:val="000000"/>
      <w:sz w:val="24"/>
      <w:szCs w:val="24"/>
      <w:lang w:val="es-ES_tradnl" w:eastAsia="es-ES"/>
    </w:rPr>
  </w:style>
  <w:style w:type="character" w:customStyle="1" w:styleId="HeaderChar">
    <w:name w:val="Header Char"/>
    <w:basedOn w:val="DefaultParagraphFont"/>
    <w:link w:val="Header"/>
    <w:uiPriority w:val="99"/>
    <w:rsid w:val="0046734D"/>
    <w:rPr>
      <w:rFonts w:ascii="Arial" w:hAnsi="Arial"/>
      <w:sz w:val="24"/>
      <w:szCs w:val="24"/>
      <w:lang w:val="es-ES_tradnl" w:eastAsia="es-ES"/>
    </w:rPr>
  </w:style>
  <w:style w:type="paragraph" w:styleId="NoSpacing">
    <w:name w:val="No Spacing"/>
    <w:uiPriority w:val="1"/>
    <w:qFormat/>
    <w:rsid w:val="0046734D"/>
    <w:pPr>
      <w:widowControl w:val="0"/>
      <w:autoSpaceDE w:val="0"/>
      <w:autoSpaceDN w:val="0"/>
      <w:adjustRightInd w:val="0"/>
      <w:jc w:val="both"/>
    </w:pPr>
    <w:rPr>
      <w:rFonts w:ascii="Arial" w:hAnsi="Arial"/>
      <w:sz w:val="24"/>
      <w:szCs w:val="24"/>
      <w:lang w:val="es-ES_tradnl" w:eastAsia="es-ES"/>
    </w:rPr>
  </w:style>
  <w:style w:type="paragraph" w:customStyle="1" w:styleId="paragraph">
    <w:name w:val="paragraph"/>
    <w:basedOn w:val="Normal"/>
    <w:rsid w:val="00695CEF"/>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DefaultParagraphFont"/>
    <w:rsid w:val="00695CEF"/>
  </w:style>
  <w:style w:type="character" w:customStyle="1" w:styleId="eop">
    <w:name w:val="eop"/>
    <w:basedOn w:val="DefaultParagraphFont"/>
    <w:rsid w:val="00695CEF"/>
  </w:style>
  <w:style w:type="character" w:customStyle="1" w:styleId="ident126134">
    <w:name w:val="ident_126_134"/>
    <w:rsid w:val="000F5F19"/>
  </w:style>
  <w:style w:type="paragraph" w:customStyle="1" w:styleId="xl27">
    <w:name w:val="xl27"/>
    <w:basedOn w:val="Normal"/>
    <w:rsid w:val="008B083F"/>
    <w:pPr>
      <w:widowControl/>
      <w:autoSpaceDE/>
      <w:autoSpaceDN/>
      <w:adjustRightInd/>
      <w:spacing w:before="100" w:beforeAutospacing="1" w:after="100" w:afterAutospacing="1"/>
      <w:jc w:val="left"/>
    </w:pPr>
    <w:rPr>
      <w:rFonts w:ascii="Times New Roman" w:eastAsia="Arial Unicode MS" w:hAnsi="Times New Roman" w:cs="Arial Unicode MS"/>
      <w:sz w:val="18"/>
      <w:szCs w:val="18"/>
      <w:lang w:val="es-ES"/>
    </w:rPr>
  </w:style>
  <w:style w:type="character" w:customStyle="1" w:styleId="tabchar">
    <w:name w:val="tabchar"/>
    <w:basedOn w:val="DefaultParagraphFont"/>
    <w:rsid w:val="00AE7B04"/>
  </w:style>
  <w:style w:type="character" w:styleId="Strong">
    <w:name w:val="Strong"/>
    <w:basedOn w:val="DefaultParagraphFont"/>
    <w:uiPriority w:val="22"/>
    <w:qFormat/>
    <w:rsid w:val="005D2EE4"/>
    <w:rPr>
      <w:b/>
      <w:bCs/>
    </w:rPr>
  </w:style>
  <w:style w:type="paragraph" w:customStyle="1" w:styleId="Textoindependiente1">
    <w:name w:val="Texto independiente1"/>
    <w:basedOn w:val="Normal"/>
    <w:rsid w:val="00B620D9"/>
    <w:pPr>
      <w:spacing w:before="100" w:beforeAutospacing="1" w:after="100" w:afterAutospacing="1"/>
      <w:jc w:val="center"/>
    </w:pPr>
    <w:rPr>
      <w:color w:val="000000"/>
      <w:lang w:val="es-CO" w:eastAsia="es-CO"/>
    </w:rPr>
  </w:style>
  <w:style w:type="paragraph" w:customStyle="1" w:styleId="Textoindependiente31">
    <w:name w:val="Texto independiente 31"/>
    <w:basedOn w:val="Normal"/>
    <w:semiHidden/>
    <w:rsid w:val="00B620D9"/>
    <w:pPr>
      <w:spacing w:before="100" w:beforeAutospacing="1" w:after="100" w:afterAutospacing="1"/>
    </w:pPr>
    <w:rPr>
      <w:lang w:val="es-CO" w:eastAsia="es-CO"/>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AF0145"/>
    <w:rPr>
      <w:lang w:val="es-ES" w:eastAsia="es-ES"/>
    </w:rPr>
  </w:style>
  <w:style w:type="paragraph" w:customStyle="1" w:styleId="xmsonormal">
    <w:name w:val="x_msonormal"/>
    <w:basedOn w:val="Normal"/>
    <w:rsid w:val="00AF0145"/>
    <w:pPr>
      <w:widowControl/>
      <w:autoSpaceDE/>
      <w:autoSpaceDN/>
      <w:adjustRightInd/>
      <w:spacing w:before="100" w:beforeAutospacing="1" w:after="100" w:afterAutospacing="1"/>
      <w:jc w:val="left"/>
    </w:pPr>
    <w:rPr>
      <w:rFonts w:ascii="Times New Roman" w:hAnsi="Times New Roman"/>
      <w:lang w:val="es-CO" w:eastAsia="es-CO"/>
    </w:rPr>
  </w:style>
  <w:style w:type="paragraph" w:styleId="FootnoteText">
    <w:name w:val="footnote text"/>
    <w:basedOn w:val="Normal"/>
    <w:link w:val="FootnoteTextChar"/>
    <w:uiPriority w:val="99"/>
    <w:rsid w:val="00A35308"/>
    <w:pPr>
      <w:spacing w:after="0"/>
    </w:pPr>
    <w:rPr>
      <w:sz w:val="20"/>
      <w:szCs w:val="20"/>
    </w:rPr>
  </w:style>
  <w:style w:type="character" w:customStyle="1" w:styleId="FootnoteTextChar">
    <w:name w:val="Footnote Text Char"/>
    <w:basedOn w:val="DefaultParagraphFont"/>
    <w:link w:val="FootnoteText"/>
    <w:uiPriority w:val="99"/>
    <w:rsid w:val="00A35308"/>
    <w:rPr>
      <w:rFonts w:ascii="Arial" w:hAnsi="Arial"/>
      <w:lang w:val="es-ES_tradnl" w:eastAsia="es-ES"/>
    </w:rPr>
  </w:style>
  <w:style w:type="paragraph" w:styleId="Revision">
    <w:name w:val="Revision"/>
    <w:hidden/>
    <w:uiPriority w:val="99"/>
    <w:semiHidden/>
    <w:rsid w:val="00BB0AAA"/>
    <w:rPr>
      <w:rFonts w:ascii="Arial" w:hAnsi="Arial"/>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4798">
      <w:bodyDiv w:val="1"/>
      <w:marLeft w:val="0"/>
      <w:marRight w:val="0"/>
      <w:marTop w:val="0"/>
      <w:marBottom w:val="0"/>
      <w:divBdr>
        <w:top w:val="none" w:sz="0" w:space="0" w:color="auto"/>
        <w:left w:val="none" w:sz="0" w:space="0" w:color="auto"/>
        <w:bottom w:val="none" w:sz="0" w:space="0" w:color="auto"/>
        <w:right w:val="none" w:sz="0" w:space="0" w:color="auto"/>
      </w:divBdr>
    </w:div>
    <w:div w:id="195318917">
      <w:bodyDiv w:val="1"/>
      <w:marLeft w:val="0"/>
      <w:marRight w:val="0"/>
      <w:marTop w:val="0"/>
      <w:marBottom w:val="0"/>
      <w:divBdr>
        <w:top w:val="none" w:sz="0" w:space="0" w:color="auto"/>
        <w:left w:val="none" w:sz="0" w:space="0" w:color="auto"/>
        <w:bottom w:val="none" w:sz="0" w:space="0" w:color="auto"/>
        <w:right w:val="none" w:sz="0" w:space="0" w:color="auto"/>
      </w:divBdr>
      <w:divsChild>
        <w:div w:id="2121870626">
          <w:marLeft w:val="0"/>
          <w:marRight w:val="0"/>
          <w:marTop w:val="0"/>
          <w:marBottom w:val="0"/>
          <w:divBdr>
            <w:top w:val="none" w:sz="0" w:space="0" w:color="auto"/>
            <w:left w:val="none" w:sz="0" w:space="0" w:color="auto"/>
            <w:bottom w:val="none" w:sz="0" w:space="0" w:color="auto"/>
            <w:right w:val="none" w:sz="0" w:space="0" w:color="auto"/>
          </w:divBdr>
        </w:div>
      </w:divsChild>
    </w:div>
    <w:div w:id="1206914026">
      <w:bodyDiv w:val="1"/>
      <w:marLeft w:val="0"/>
      <w:marRight w:val="0"/>
      <w:marTop w:val="0"/>
      <w:marBottom w:val="0"/>
      <w:divBdr>
        <w:top w:val="none" w:sz="0" w:space="0" w:color="auto"/>
        <w:left w:val="none" w:sz="0" w:space="0" w:color="auto"/>
        <w:bottom w:val="none" w:sz="0" w:space="0" w:color="auto"/>
        <w:right w:val="none" w:sz="0" w:space="0" w:color="auto"/>
      </w:divBdr>
    </w:div>
    <w:div w:id="1219629147">
      <w:bodyDiv w:val="1"/>
      <w:marLeft w:val="0"/>
      <w:marRight w:val="0"/>
      <w:marTop w:val="0"/>
      <w:marBottom w:val="0"/>
      <w:divBdr>
        <w:top w:val="none" w:sz="0" w:space="0" w:color="auto"/>
        <w:left w:val="none" w:sz="0" w:space="0" w:color="auto"/>
        <w:bottom w:val="none" w:sz="0" w:space="0" w:color="auto"/>
        <w:right w:val="none" w:sz="0" w:space="0" w:color="auto"/>
      </w:divBdr>
      <w:divsChild>
        <w:div w:id="2117602864">
          <w:marLeft w:val="0"/>
          <w:marRight w:val="0"/>
          <w:marTop w:val="0"/>
          <w:marBottom w:val="0"/>
          <w:divBdr>
            <w:top w:val="none" w:sz="0" w:space="0" w:color="auto"/>
            <w:left w:val="none" w:sz="0" w:space="0" w:color="auto"/>
            <w:bottom w:val="none" w:sz="0" w:space="0" w:color="auto"/>
            <w:right w:val="none" w:sz="0" w:space="0" w:color="auto"/>
          </w:divBdr>
        </w:div>
      </w:divsChild>
    </w:div>
    <w:div w:id="1323242984">
      <w:bodyDiv w:val="1"/>
      <w:marLeft w:val="0"/>
      <w:marRight w:val="0"/>
      <w:marTop w:val="0"/>
      <w:marBottom w:val="0"/>
      <w:divBdr>
        <w:top w:val="none" w:sz="0" w:space="0" w:color="auto"/>
        <w:left w:val="none" w:sz="0" w:space="0" w:color="auto"/>
        <w:bottom w:val="none" w:sz="0" w:space="0" w:color="auto"/>
        <w:right w:val="none" w:sz="0" w:space="0" w:color="auto"/>
      </w:divBdr>
    </w:div>
    <w:div w:id="1493180225">
      <w:bodyDiv w:val="1"/>
      <w:marLeft w:val="0"/>
      <w:marRight w:val="0"/>
      <w:marTop w:val="0"/>
      <w:marBottom w:val="0"/>
      <w:divBdr>
        <w:top w:val="none" w:sz="0" w:space="0" w:color="auto"/>
        <w:left w:val="none" w:sz="0" w:space="0" w:color="auto"/>
        <w:bottom w:val="none" w:sz="0" w:space="0" w:color="auto"/>
        <w:right w:val="none" w:sz="0" w:space="0" w:color="auto"/>
      </w:divBdr>
    </w:div>
    <w:div w:id="2037612477">
      <w:bodyDiv w:val="1"/>
      <w:marLeft w:val="0"/>
      <w:marRight w:val="0"/>
      <w:marTop w:val="0"/>
      <w:marBottom w:val="0"/>
      <w:divBdr>
        <w:top w:val="none" w:sz="0" w:space="0" w:color="auto"/>
        <w:left w:val="none" w:sz="0" w:space="0" w:color="auto"/>
        <w:bottom w:val="none" w:sz="0" w:space="0" w:color="auto"/>
        <w:right w:val="none" w:sz="0" w:space="0" w:color="auto"/>
      </w:divBdr>
    </w:div>
    <w:div w:id="2101363177">
      <w:bodyDiv w:val="1"/>
      <w:marLeft w:val="0"/>
      <w:marRight w:val="0"/>
      <w:marTop w:val="0"/>
      <w:marBottom w:val="0"/>
      <w:divBdr>
        <w:top w:val="none" w:sz="0" w:space="0" w:color="auto"/>
        <w:left w:val="none" w:sz="0" w:space="0" w:color="auto"/>
        <w:bottom w:val="none" w:sz="0" w:space="0" w:color="auto"/>
        <w:right w:val="none" w:sz="0" w:space="0" w:color="auto"/>
      </w:divBdr>
      <w:divsChild>
        <w:div w:id="560486576">
          <w:marLeft w:val="0"/>
          <w:marRight w:val="0"/>
          <w:marTop w:val="0"/>
          <w:marBottom w:val="0"/>
          <w:divBdr>
            <w:top w:val="none" w:sz="0" w:space="0" w:color="auto"/>
            <w:left w:val="none" w:sz="0" w:space="0" w:color="auto"/>
            <w:bottom w:val="none" w:sz="0" w:space="0" w:color="auto"/>
            <w:right w:val="none" w:sz="0" w:space="0" w:color="auto"/>
          </w:divBdr>
          <w:divsChild>
            <w:div w:id="10811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684c5ec-dc25-47e2-b512-1f46e2211a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18F151F65E1A049852C94018EC3A16F" ma:contentTypeVersion="13" ma:contentTypeDescription="Crear nuevo documento." ma:contentTypeScope="" ma:versionID="b21ab491d37b3eb4a2d158e9fe9e01b0">
  <xsd:schema xmlns:xsd="http://www.w3.org/2001/XMLSchema" xmlns:xs="http://www.w3.org/2001/XMLSchema" xmlns:p="http://schemas.microsoft.com/office/2006/metadata/properties" xmlns:ns3="3684c5ec-dc25-47e2-b512-1f46e2211a72" xmlns:ns4="f8ea0637-98b9-4017-b87f-219b616b2e69" targetNamespace="http://schemas.microsoft.com/office/2006/metadata/properties" ma:root="true" ma:fieldsID="fda3caac5b7c4b20dea6a62b5621556e" ns3:_="" ns4:_="">
    <xsd:import namespace="3684c5ec-dc25-47e2-b512-1f46e2211a72"/>
    <xsd:import namespace="f8ea0637-98b9-4017-b87f-219b616b2e6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4c5ec-dc25-47e2-b512-1f46e2211a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ea0637-98b9-4017-b87f-219b616b2e6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SharingHintHash" ma:index="18"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0CD0-E7B3-43F4-A15E-5F570A628F15}">
  <ds:schemaRefs>
    <ds:schemaRef ds:uri="http://schemas.microsoft.com/office/2006/metadata/properties"/>
    <ds:schemaRef ds:uri="http://schemas.microsoft.com/office/infopath/2007/PartnerControls"/>
    <ds:schemaRef ds:uri="3684c5ec-dc25-47e2-b512-1f46e2211a72"/>
  </ds:schemaRefs>
</ds:datastoreItem>
</file>

<file path=customXml/itemProps2.xml><?xml version="1.0" encoding="utf-8"?>
<ds:datastoreItem xmlns:ds="http://schemas.openxmlformats.org/officeDocument/2006/customXml" ds:itemID="{CCB7CE08-34A6-4775-884C-47305ABCB825}">
  <ds:schemaRefs>
    <ds:schemaRef ds:uri="http://schemas.microsoft.com/sharepoint/v3/contenttype/forms"/>
  </ds:schemaRefs>
</ds:datastoreItem>
</file>

<file path=customXml/itemProps3.xml><?xml version="1.0" encoding="utf-8"?>
<ds:datastoreItem xmlns:ds="http://schemas.openxmlformats.org/officeDocument/2006/customXml" ds:itemID="{16AE918A-9021-42B2-A192-8AA86546E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4c5ec-dc25-47e2-b512-1f46e2211a72"/>
    <ds:schemaRef ds:uri="f8ea0637-98b9-4017-b87f-219b616b2e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AAA91-30DD-47A8-A984-727E8523AFE5}">
  <ds:schemaRefs>
    <ds:schemaRef ds:uri="http://schemas.microsoft.com/office/2006/metadata/longProperties"/>
  </ds:schemaRefs>
</ds:datastoreItem>
</file>

<file path=customXml/itemProps5.xml><?xml version="1.0" encoding="utf-8"?>
<ds:datastoreItem xmlns:ds="http://schemas.openxmlformats.org/officeDocument/2006/customXml" ds:itemID="{8FD1F2AA-0EF0-421E-B114-8200FE8C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4039</Words>
  <Characters>23025</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5</vt:lpstr>
    </vt:vector>
  </TitlesOfParts>
  <Company>Hewlett-Packard</Company>
  <LinksUpToDate>false</LinksUpToDate>
  <CharactersWithSpaces>27010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CARLOS ALBERTO</dc:creator>
  <cp:keywords/>
  <cp:lastModifiedBy>Gloria Peña</cp:lastModifiedBy>
  <cp:revision>88</cp:revision>
  <cp:lastPrinted>2013-06-20T16:00:00Z</cp:lastPrinted>
  <dcterms:created xsi:type="dcterms:W3CDTF">2026-04-15T13:11:00Z</dcterms:created>
  <dcterms:modified xsi:type="dcterms:W3CDTF">2026-04-15T14:27:00Z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VCF33K6FRXU4-9-2809</vt:lpwstr>
  </property>
  <property fmtid="{D5CDD505-2E9C-101B-9397-08002B2CF9AE}" pid="3" name="_dlc_DocIdItemGuid">
    <vt:lpwstr>b2db33a5-d2a1-4b87-8292-22695b016261</vt:lpwstr>
  </property>
  <property fmtid="{D5CDD505-2E9C-101B-9397-08002B2CF9AE}" pid="4" name="_dlc_DocIdUrl">
    <vt:lpwstr>https://mintic.sharepoint.com/sites/mig/arquitectura/_layouts/15/DocIdRedir.aspx?ID=VCF33K6FRXU4-9-2809, VCF33K6FRXU4-9-2809</vt:lpwstr>
  </property>
  <property fmtid="{D5CDD505-2E9C-101B-9397-08002B2CF9AE}" pid="5" name="Order">
    <vt:lpwstr>42200.0000000000</vt:lpwstr>
  </property>
  <property fmtid="{D5CDD505-2E9C-101B-9397-08002B2CF9AE}" pid="6" name="Tipo de Documento">
    <vt:lpwstr>9</vt:lpwstr>
  </property>
  <property fmtid="{D5CDD505-2E9C-101B-9397-08002B2CF9AE}" pid="7" name="Vigencia">
    <vt:lpwstr>Vigente</vt:lpwstr>
  </property>
  <property fmtid="{D5CDD505-2E9C-101B-9397-08002B2CF9AE}" pid="8" name="ContentTypeId">
    <vt:lpwstr>0x010100E18F151F65E1A049852C94018EC3A16F</vt:lpwstr>
  </property>
  <property fmtid="{D5CDD505-2E9C-101B-9397-08002B2CF9AE}" pid="9" name="MSIP_Label_f8da2c01-e402-4fc9-beb9-bac87f3a3b75_Enabled">
    <vt:lpwstr>true</vt:lpwstr>
  </property>
  <property fmtid="{D5CDD505-2E9C-101B-9397-08002B2CF9AE}" pid="10" name="MSIP_Label_f8da2c01-e402-4fc9-beb9-bac87f3a3b75_SetDate">
    <vt:lpwstr>2023-10-11T23:48:21Z</vt:lpwstr>
  </property>
  <property fmtid="{D5CDD505-2E9C-101B-9397-08002B2CF9AE}" pid="11" name="MSIP_Label_f8da2c01-e402-4fc9-beb9-bac87f3a3b75_Method">
    <vt:lpwstr>Privileged</vt:lpwstr>
  </property>
  <property fmtid="{D5CDD505-2E9C-101B-9397-08002B2CF9AE}" pid="12" name="MSIP_Label_f8da2c01-e402-4fc9-beb9-bac87f3a3b75_Name">
    <vt:lpwstr>f8da2c01-e402-4fc9-beb9-bac87f3a3b75</vt:lpwstr>
  </property>
  <property fmtid="{D5CDD505-2E9C-101B-9397-08002B2CF9AE}" pid="13" name="MSIP_Label_f8da2c01-e402-4fc9-beb9-bac87f3a3b75_SiteId">
    <vt:lpwstr>1a0673c6-24e1-476d-bb4d-ba6a91a3c588</vt:lpwstr>
  </property>
  <property fmtid="{D5CDD505-2E9C-101B-9397-08002B2CF9AE}" pid="14" name="MSIP_Label_f8da2c01-e402-4fc9-beb9-bac87f3a3b75_ActionId">
    <vt:lpwstr>19204b33-8bcc-42a8-8fc5-944591ded4e0</vt:lpwstr>
  </property>
  <property fmtid="{D5CDD505-2E9C-101B-9397-08002B2CF9AE}" pid="15" name="MSIP_Label_f8da2c01-e402-4fc9-beb9-bac87f3a3b75_ContentBits">
    <vt:lpwstr>2</vt:lpwstr>
  </property>
</Properties>
</file>